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2BFDD1" w14:textId="77777777" w:rsidR="00850A4A"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6192" behindDoc="0" locked="0" layoutInCell="1" allowOverlap="1" wp14:anchorId="1E3B27E6" wp14:editId="5E767367">
                <wp:simplePos x="0" y="0"/>
                <wp:positionH relativeFrom="column">
                  <wp:posOffset>0</wp:posOffset>
                </wp:positionH>
                <wp:positionV relativeFrom="paragraph">
                  <wp:posOffset>0</wp:posOffset>
                </wp:positionV>
                <wp:extent cx="6640830" cy="9704705"/>
                <wp:effectExtent l="0" t="0" r="26670" b="10795"/>
                <wp:wrapNone/>
                <wp:docPr id="3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40830" cy="9704705"/>
                        </a:xfrm>
                        <a:prstGeom prst="rect">
                          <a:avLst/>
                        </a:prstGeom>
                        <a:noFill/>
                        <a:ln w="6350" cap="flat" cmpd="sng" algn="ctr">
                          <a:solidFill>
                            <a:sysClr val="window" lastClr="FFFFFF">
                              <a:lumMod val="85000"/>
                            </a:sysClr>
                          </a:solidFill>
                          <a:prstDash val="solid"/>
                        </a:ln>
                        <a:effectLst/>
                      </wps:spPr>
                      <wps:bodyPr lIns="45702" tIns="22851" rIns="45702" bIns="22851" anchor="ctr"/>
                    </wps:wsp>
                  </a:graphicData>
                </a:graphic>
                <wp14:sizeRelH relativeFrom="page">
                  <wp14:pctWidth>0</wp14:pctWidth>
                </wp14:sizeRelH>
                <wp14:sizeRelV relativeFrom="page">
                  <wp14:pctHeight>0</wp14:pctHeight>
                </wp14:sizeRelV>
              </wp:anchor>
            </w:drawing>
          </mc:Choice>
          <mc:Fallback>
            <w:pict>
              <v:rect w14:anchorId="637E79CE" id="Rectangle 16" o:spid="_x0000_s1026" style="position:absolute;margin-left:0;margin-top:0;width:522.9pt;height:764.1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" filled="f" strokecolor="#d9d9d9" strokeweight=".5pt">
                <v:path arrowok="t"/>
                <v:textbox inset="1.2695mm,.63475mm,1.2695mm,.63475mm"/>
              </v:rect>
            </w:pict>
          </mc:Fallback>
        </mc:AlternateContent>
      </w:r>
    </w:p>
    <w:p w14:paraId="6CB4F4B1" w14:textId="77777777" w:rsidR="00064485"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8240" behindDoc="0" locked="0" layoutInCell="1" allowOverlap="1" wp14:anchorId="01360FE3" wp14:editId="120C264C">
                <wp:simplePos x="0" y="0"/>
                <wp:positionH relativeFrom="column">
                  <wp:posOffset>2540</wp:posOffset>
                </wp:positionH>
                <wp:positionV relativeFrom="paragraph">
                  <wp:posOffset>22860</wp:posOffset>
                </wp:positionV>
                <wp:extent cx="6629400" cy="1600200"/>
                <wp:effectExtent l="0" t="0" r="0" b="0"/>
                <wp:wrapNone/>
                <wp:docPr id="20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94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9B243" w14:textId="77777777" w:rsidR="00AC126F" w:rsidRDefault="00AC126F" w:rsidP="00EA7177">
                            <w:pPr>
                              <w:pStyle w:val="Normlnweb"/>
                              <w:spacing w:before="0" w:beforeAutospacing="0" w:after="0" w:afterAutospacing="0"/>
                              <w:jc w:val="center"/>
                              <w:textAlignment w:val="baseline"/>
                              <w:rPr>
                                <w:rFonts w:asciiTheme="minorHAnsi" w:eastAsia="MS PGothic" w:hAnsiTheme="minorHAnsi" w:cs="Arial"/>
                                <w:b/>
                                <w:color w:val="000000"/>
                                <w:kern w:val="24"/>
                                <w:sz w:val="36"/>
                                <w:szCs w:val="36"/>
                              </w:rPr>
                            </w:pPr>
                            <w:r w:rsidRPr="00EA7177">
                              <w:rPr>
                                <w:rFonts w:asciiTheme="minorHAnsi" w:eastAsia="MS PGothic" w:hAnsiTheme="minorHAnsi" w:cs="Arial"/>
                                <w:b/>
                                <w:color w:val="000000"/>
                                <w:kern w:val="24"/>
                                <w:sz w:val="36"/>
                                <w:szCs w:val="36"/>
                              </w:rPr>
                              <w:t>ZADÁNÍ ROZSAHU STAVBY</w:t>
                            </w:r>
                          </w:p>
                          <w:p w14:paraId="1008A5A2" w14:textId="77777777" w:rsidR="00AC126F" w:rsidRPr="00EA7177" w:rsidRDefault="00AC126F" w:rsidP="00EA7177">
                            <w:pPr>
                              <w:pStyle w:val="Normlnweb"/>
                              <w:spacing w:before="0" w:beforeAutospacing="0" w:after="0" w:afterAutospacing="0"/>
                              <w:jc w:val="center"/>
                              <w:textAlignment w:val="baseline"/>
                              <w:rPr>
                                <w:rFonts w:asciiTheme="minorHAnsi" w:hAnsiTheme="minorHAnsi"/>
                                <w:b/>
                                <w:sz w:val="8"/>
                              </w:rPr>
                            </w:pPr>
                          </w:p>
                          <w:p w14:paraId="2C9EF6B7" w14:textId="77777777" w:rsidR="008C1BD8" w:rsidRDefault="008C1BD8" w:rsidP="00064485">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r w:rsidRPr="008C1BD8">
                              <w:rPr>
                                <w:rFonts w:asciiTheme="minorHAnsi" w:eastAsia="MS PGothic" w:hAnsiTheme="minorHAnsi"/>
                                <w:b/>
                                <w:bCs/>
                                <w:color w:val="000000"/>
                                <w:kern w:val="24"/>
                                <w:sz w:val="40"/>
                                <w:szCs w:val="40"/>
                              </w:rPr>
                              <w:t xml:space="preserve">Hráz PB Malé Vody, </w:t>
                            </w:r>
                            <w:proofErr w:type="gramStart"/>
                            <w:r w:rsidRPr="008C1BD8">
                              <w:rPr>
                                <w:rFonts w:asciiTheme="minorHAnsi" w:eastAsia="MS PGothic" w:hAnsiTheme="minorHAnsi"/>
                                <w:b/>
                                <w:bCs/>
                                <w:color w:val="000000"/>
                                <w:kern w:val="24"/>
                                <w:sz w:val="40"/>
                                <w:szCs w:val="40"/>
                              </w:rPr>
                              <w:t>Mladeč - dosypání</w:t>
                            </w:r>
                            <w:proofErr w:type="gramEnd"/>
                            <w:r w:rsidRPr="008C1BD8">
                              <w:rPr>
                                <w:rFonts w:asciiTheme="minorHAnsi" w:eastAsia="MS PGothic" w:hAnsiTheme="minorHAnsi"/>
                                <w:b/>
                                <w:bCs/>
                                <w:color w:val="000000"/>
                                <w:kern w:val="24"/>
                                <w:sz w:val="40"/>
                                <w:szCs w:val="40"/>
                              </w:rPr>
                              <w:t xml:space="preserve"> koruny hráze</w:t>
                            </w:r>
                          </w:p>
                          <w:p w14:paraId="35A401F7" w14:textId="31051FBA"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proofErr w:type="spellStart"/>
                            <w:r>
                              <w:rPr>
                                <w:rFonts w:asciiTheme="minorHAnsi" w:eastAsia="MS PGothic" w:hAnsiTheme="minorHAnsi" w:cs="Arial"/>
                                <w:color w:val="000000"/>
                                <w:kern w:val="24"/>
                                <w:sz w:val="28"/>
                                <w:szCs w:val="28"/>
                              </w:rPr>
                              <w:t>k.ú</w:t>
                            </w:r>
                            <w:proofErr w:type="spellEnd"/>
                            <w:r>
                              <w:rPr>
                                <w:rFonts w:asciiTheme="minorHAnsi" w:eastAsia="MS PGothic" w:hAnsiTheme="minorHAnsi" w:cs="Arial"/>
                                <w:color w:val="000000"/>
                                <w:kern w:val="24"/>
                                <w:sz w:val="28"/>
                                <w:szCs w:val="28"/>
                              </w:rPr>
                              <w:t xml:space="preserve">. </w:t>
                            </w:r>
                            <w:r w:rsidR="0000631A">
                              <w:rPr>
                                <w:rFonts w:asciiTheme="minorHAnsi" w:eastAsia="MS PGothic" w:hAnsiTheme="minorHAnsi" w:cs="Arial"/>
                                <w:color w:val="000000"/>
                                <w:kern w:val="24"/>
                                <w:sz w:val="28"/>
                                <w:szCs w:val="28"/>
                              </w:rPr>
                              <w:t>Mladeč</w:t>
                            </w:r>
                          </w:p>
                          <w:p w14:paraId="6FEC36BF"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14:paraId="53FD2B4E"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wps:txbx>
                      <wps:bodyPr wrap="square" lIns="0" tIns="0" rIns="0" bIns="0">
                        <a:noAutofit/>
                      </wps:bodyPr>
                    </wps:wsp>
                  </a:graphicData>
                </a:graphic>
                <wp14:sizeRelH relativeFrom="page">
                  <wp14:pctWidth>0</wp14:pctWidth>
                </wp14:sizeRelH>
                <wp14:sizeRelV relativeFrom="page">
                  <wp14:pctHeight>0</wp14:pctHeight>
                </wp14:sizeRelV>
              </wp:anchor>
            </w:drawing>
          </mc:Choice>
          <mc:Fallback>
            <w:pict>
              <v:rect w14:anchorId="01360FE3" id="Rectangle 10" o:spid="_x0000_s1026" style="position:absolute;left:0;text-align:left;margin-left:.2pt;margin-top:1.8pt;width:522pt;height:1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" filled="f" stroked="f">
                <v:textbox inset="0,0,0,0">
                  <w:txbxContent>
                    <w:p w14:paraId="7509B243" w14:textId="77777777" w:rsidR="00AC126F" w:rsidRDefault="00AC126F" w:rsidP="00EA7177">
                      <w:pPr>
                        <w:pStyle w:val="Normlnweb"/>
                        <w:spacing w:before="0" w:beforeAutospacing="0" w:after="0" w:afterAutospacing="0"/>
                        <w:jc w:val="center"/>
                        <w:textAlignment w:val="baseline"/>
                        <w:rPr>
                          <w:rFonts w:asciiTheme="minorHAnsi" w:eastAsia="MS PGothic" w:hAnsiTheme="minorHAnsi" w:cs="Arial"/>
                          <w:b/>
                          <w:color w:val="000000"/>
                          <w:kern w:val="24"/>
                          <w:sz w:val="36"/>
                          <w:szCs w:val="36"/>
                        </w:rPr>
                      </w:pPr>
                      <w:r w:rsidRPr="00EA7177">
                        <w:rPr>
                          <w:rFonts w:asciiTheme="minorHAnsi" w:eastAsia="MS PGothic" w:hAnsiTheme="minorHAnsi" w:cs="Arial"/>
                          <w:b/>
                          <w:color w:val="000000"/>
                          <w:kern w:val="24"/>
                          <w:sz w:val="36"/>
                          <w:szCs w:val="36"/>
                        </w:rPr>
                        <w:t>ZADÁNÍ ROZSAHU STAVBY</w:t>
                      </w:r>
                    </w:p>
                    <w:p w14:paraId="1008A5A2" w14:textId="77777777" w:rsidR="00AC126F" w:rsidRPr="00EA7177" w:rsidRDefault="00AC126F" w:rsidP="00EA7177">
                      <w:pPr>
                        <w:pStyle w:val="Normlnweb"/>
                        <w:spacing w:before="0" w:beforeAutospacing="0" w:after="0" w:afterAutospacing="0"/>
                        <w:jc w:val="center"/>
                        <w:textAlignment w:val="baseline"/>
                        <w:rPr>
                          <w:rFonts w:asciiTheme="minorHAnsi" w:hAnsiTheme="minorHAnsi"/>
                          <w:b/>
                          <w:sz w:val="8"/>
                        </w:rPr>
                      </w:pPr>
                    </w:p>
                    <w:p w14:paraId="2C9EF6B7" w14:textId="77777777" w:rsidR="008C1BD8" w:rsidRDefault="008C1BD8" w:rsidP="00064485">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r w:rsidRPr="008C1BD8">
                        <w:rPr>
                          <w:rFonts w:asciiTheme="minorHAnsi" w:eastAsia="MS PGothic" w:hAnsiTheme="minorHAnsi"/>
                          <w:b/>
                          <w:bCs/>
                          <w:color w:val="000000"/>
                          <w:kern w:val="24"/>
                          <w:sz w:val="40"/>
                          <w:szCs w:val="40"/>
                        </w:rPr>
                        <w:t xml:space="preserve">Hráz PB Malé Vody, </w:t>
                      </w:r>
                      <w:proofErr w:type="gramStart"/>
                      <w:r w:rsidRPr="008C1BD8">
                        <w:rPr>
                          <w:rFonts w:asciiTheme="minorHAnsi" w:eastAsia="MS PGothic" w:hAnsiTheme="minorHAnsi"/>
                          <w:b/>
                          <w:bCs/>
                          <w:color w:val="000000"/>
                          <w:kern w:val="24"/>
                          <w:sz w:val="40"/>
                          <w:szCs w:val="40"/>
                        </w:rPr>
                        <w:t>Mladeč - dosypání</w:t>
                      </w:r>
                      <w:proofErr w:type="gramEnd"/>
                      <w:r w:rsidRPr="008C1BD8">
                        <w:rPr>
                          <w:rFonts w:asciiTheme="minorHAnsi" w:eastAsia="MS PGothic" w:hAnsiTheme="minorHAnsi"/>
                          <w:b/>
                          <w:bCs/>
                          <w:color w:val="000000"/>
                          <w:kern w:val="24"/>
                          <w:sz w:val="40"/>
                          <w:szCs w:val="40"/>
                        </w:rPr>
                        <w:t xml:space="preserve"> koruny hráze</w:t>
                      </w:r>
                    </w:p>
                    <w:p w14:paraId="35A401F7" w14:textId="31051FBA"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proofErr w:type="spellStart"/>
                      <w:r>
                        <w:rPr>
                          <w:rFonts w:asciiTheme="minorHAnsi" w:eastAsia="MS PGothic" w:hAnsiTheme="minorHAnsi" w:cs="Arial"/>
                          <w:color w:val="000000"/>
                          <w:kern w:val="24"/>
                          <w:sz w:val="28"/>
                          <w:szCs w:val="28"/>
                        </w:rPr>
                        <w:t>k.ú</w:t>
                      </w:r>
                      <w:proofErr w:type="spellEnd"/>
                      <w:r>
                        <w:rPr>
                          <w:rFonts w:asciiTheme="minorHAnsi" w:eastAsia="MS PGothic" w:hAnsiTheme="minorHAnsi" w:cs="Arial"/>
                          <w:color w:val="000000"/>
                          <w:kern w:val="24"/>
                          <w:sz w:val="28"/>
                          <w:szCs w:val="28"/>
                        </w:rPr>
                        <w:t xml:space="preserve">. </w:t>
                      </w:r>
                      <w:r w:rsidR="0000631A">
                        <w:rPr>
                          <w:rFonts w:asciiTheme="minorHAnsi" w:eastAsia="MS PGothic" w:hAnsiTheme="minorHAnsi" w:cs="Arial"/>
                          <w:color w:val="000000"/>
                          <w:kern w:val="24"/>
                          <w:sz w:val="28"/>
                          <w:szCs w:val="28"/>
                        </w:rPr>
                        <w:t>Mladeč</w:t>
                      </w:r>
                    </w:p>
                    <w:p w14:paraId="6FEC36BF"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14:paraId="53FD2B4E"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v:textbox>
              </v:rect>
            </w:pict>
          </mc:Fallback>
        </mc:AlternateContent>
      </w:r>
    </w:p>
    <w:p w14:paraId="751C2C3A" w14:textId="77777777" w:rsidR="00064485" w:rsidRPr="00D4018E" w:rsidRDefault="00064485" w:rsidP="00850A4A">
      <w:pPr>
        <w:jc w:val="both"/>
        <w:rPr>
          <w:rFonts w:cs="Arial"/>
          <w:b/>
          <w:szCs w:val="22"/>
          <w:u w:val="single"/>
        </w:rPr>
      </w:pPr>
    </w:p>
    <w:p w14:paraId="54D99CA3" w14:textId="77777777" w:rsidR="00064485" w:rsidRPr="00D4018E" w:rsidRDefault="00064485" w:rsidP="00850A4A">
      <w:pPr>
        <w:jc w:val="both"/>
        <w:rPr>
          <w:rFonts w:cs="Arial"/>
          <w:b/>
          <w:szCs w:val="22"/>
          <w:u w:val="single"/>
        </w:rPr>
      </w:pPr>
    </w:p>
    <w:p w14:paraId="3B5B04E3" w14:textId="77777777" w:rsidR="00064485" w:rsidRPr="00D4018E" w:rsidRDefault="00064485" w:rsidP="00850A4A">
      <w:pPr>
        <w:jc w:val="both"/>
        <w:rPr>
          <w:rFonts w:cs="Arial"/>
          <w:b/>
          <w:szCs w:val="22"/>
          <w:u w:val="single"/>
        </w:rPr>
      </w:pPr>
    </w:p>
    <w:p w14:paraId="2DD752FB" w14:textId="77777777" w:rsidR="00064485" w:rsidRPr="00D4018E" w:rsidRDefault="00064485" w:rsidP="00850A4A">
      <w:pPr>
        <w:jc w:val="both"/>
        <w:rPr>
          <w:rFonts w:cs="Arial"/>
          <w:b/>
          <w:szCs w:val="22"/>
          <w:u w:val="single"/>
        </w:rPr>
      </w:pPr>
    </w:p>
    <w:p w14:paraId="38972AD8" w14:textId="77777777" w:rsidR="00064485" w:rsidRPr="00D4018E" w:rsidRDefault="00064485" w:rsidP="00850A4A">
      <w:pPr>
        <w:jc w:val="both"/>
        <w:rPr>
          <w:rFonts w:cs="Arial"/>
          <w:b/>
          <w:szCs w:val="22"/>
          <w:u w:val="single"/>
        </w:rPr>
      </w:pPr>
    </w:p>
    <w:p w14:paraId="1A537B22" w14:textId="77777777" w:rsidR="00064485" w:rsidRPr="00D4018E" w:rsidRDefault="00064485" w:rsidP="00850A4A">
      <w:pPr>
        <w:jc w:val="both"/>
        <w:rPr>
          <w:rFonts w:cs="Arial"/>
          <w:b/>
          <w:szCs w:val="22"/>
          <w:u w:val="single"/>
        </w:rPr>
      </w:pPr>
    </w:p>
    <w:p w14:paraId="0FA798F4" w14:textId="77777777" w:rsidR="00064485" w:rsidRPr="00D4018E" w:rsidRDefault="00064485" w:rsidP="00850A4A">
      <w:pPr>
        <w:jc w:val="both"/>
        <w:rPr>
          <w:rFonts w:cs="Arial"/>
          <w:b/>
          <w:szCs w:val="22"/>
          <w:u w:val="single"/>
        </w:rPr>
      </w:pPr>
    </w:p>
    <w:p w14:paraId="2BA374B3" w14:textId="77777777" w:rsidR="0077280A" w:rsidRPr="00D4018E" w:rsidRDefault="0077280A" w:rsidP="007B79B3">
      <w:pPr>
        <w:jc w:val="center"/>
        <w:rPr>
          <w:rFonts w:cs="Arial"/>
          <w:b/>
          <w:szCs w:val="22"/>
          <w:u w:val="single"/>
        </w:rPr>
      </w:pPr>
    </w:p>
    <w:p w14:paraId="38C0C960" w14:textId="77777777" w:rsidR="0077280A" w:rsidRPr="00D4018E" w:rsidRDefault="000C14DD" w:rsidP="006643E8">
      <w:pPr>
        <w:jc w:val="center"/>
        <w:rPr>
          <w:rFonts w:cs="Arial"/>
          <w:b/>
          <w:szCs w:val="22"/>
          <w:u w:val="single"/>
        </w:rPr>
      </w:pPr>
      <w:r>
        <w:rPr>
          <w:noProof/>
        </w:rPr>
        <w:drawing>
          <wp:anchor distT="0" distB="0" distL="114300" distR="114300" simplePos="0" relativeHeight="251670528" behindDoc="0" locked="0" layoutInCell="1" allowOverlap="1" wp14:anchorId="7725F93D" wp14:editId="06D79761">
            <wp:simplePos x="0" y="0"/>
            <wp:positionH relativeFrom="margin">
              <wp:align>center</wp:align>
            </wp:positionH>
            <wp:positionV relativeFrom="paragraph">
              <wp:posOffset>209550</wp:posOffset>
            </wp:positionV>
            <wp:extent cx="5758180" cy="4318635"/>
            <wp:effectExtent l="0" t="0" r="0" b="5715"/>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758813" cy="43191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FA3340" w14:textId="77777777" w:rsidR="00064485" w:rsidRPr="00D4018E" w:rsidRDefault="00064485" w:rsidP="00850A4A">
      <w:pPr>
        <w:jc w:val="both"/>
        <w:rPr>
          <w:rFonts w:cs="Arial"/>
          <w:b/>
          <w:szCs w:val="22"/>
          <w:u w:val="single"/>
        </w:rPr>
      </w:pPr>
    </w:p>
    <w:p w14:paraId="578D141C" w14:textId="77777777" w:rsidR="00064485" w:rsidRDefault="00064485" w:rsidP="00850A4A">
      <w:pPr>
        <w:jc w:val="both"/>
        <w:rPr>
          <w:rFonts w:cs="Arial"/>
          <w:b/>
          <w:szCs w:val="22"/>
          <w:u w:val="single"/>
        </w:rPr>
      </w:pPr>
    </w:p>
    <w:p w14:paraId="5A496BA8" w14:textId="77777777" w:rsidR="002C5A64" w:rsidRPr="00D4018E" w:rsidRDefault="002C5A64" w:rsidP="00850A4A">
      <w:pPr>
        <w:jc w:val="both"/>
        <w:rPr>
          <w:rFonts w:cs="Arial"/>
          <w:b/>
          <w:szCs w:val="22"/>
          <w:u w:val="single"/>
        </w:rPr>
      </w:pPr>
    </w:p>
    <w:p w14:paraId="4DB4050A" w14:textId="77777777" w:rsidR="00064485" w:rsidRPr="00D4018E" w:rsidRDefault="00A969C6"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9264" behindDoc="0" locked="0" layoutInCell="1" allowOverlap="1" wp14:anchorId="17D72A00" wp14:editId="3472F999">
                <wp:simplePos x="0" y="0"/>
                <wp:positionH relativeFrom="column">
                  <wp:posOffset>0</wp:posOffset>
                </wp:positionH>
                <wp:positionV relativeFrom="paragraph">
                  <wp:posOffset>113030</wp:posOffset>
                </wp:positionV>
                <wp:extent cx="6640830" cy="744220"/>
                <wp:effectExtent l="0" t="0" r="7620" b="13335"/>
                <wp:wrapNone/>
                <wp:docPr id="205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830" cy="744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155FC"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14:paraId="733C5FF6"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14:paraId="6E3A6224" w14:textId="77777777"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BE4F17">
                              <w:rPr>
                                <w:rFonts w:ascii="Calibri" w:eastAsia="MS PGothic" w:hAnsi="Calibri" w:cs="Arial"/>
                                <w:color w:val="000000"/>
                                <w:kern w:val="24"/>
                              </w:rPr>
                              <w:t>0</w:t>
                            </w:r>
                            <w:r w:rsidR="0000631A">
                              <w:rPr>
                                <w:rFonts w:ascii="Calibri" w:eastAsia="MS PGothic" w:hAnsi="Calibri" w:cs="Arial"/>
                                <w:color w:val="000000"/>
                                <w:kern w:val="24"/>
                              </w:rPr>
                              <w:t>6</w:t>
                            </w:r>
                            <w:r w:rsidR="00BE4F17">
                              <w:rPr>
                                <w:rFonts w:ascii="Calibri" w:eastAsia="MS PGothic" w:hAnsi="Calibri" w:cs="Arial"/>
                                <w:color w:val="000000"/>
                                <w:kern w:val="24"/>
                              </w:rPr>
                              <w:t>/2025</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rect w14:anchorId="17D72A00" id="Rectangle 19" o:spid="_x0000_s1027" style="position:absolute;left:0;text-align:left;margin-left:0;margin-top:8.9pt;width:522.9pt;height:5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" filled="f" stroked="f">
                <v:textbox style="mso-fit-shape-to-text:t" inset="0,0,0,0">
                  <w:txbxContent>
                    <w:p w14:paraId="09B155FC"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14:paraId="733C5FF6"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14:paraId="6E3A6224" w14:textId="77777777"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BE4F17">
                        <w:rPr>
                          <w:rFonts w:ascii="Calibri" w:eastAsia="MS PGothic" w:hAnsi="Calibri" w:cs="Arial"/>
                          <w:color w:val="000000"/>
                          <w:kern w:val="24"/>
                        </w:rPr>
                        <w:t>0</w:t>
                      </w:r>
                      <w:r w:rsidR="0000631A">
                        <w:rPr>
                          <w:rFonts w:ascii="Calibri" w:eastAsia="MS PGothic" w:hAnsi="Calibri" w:cs="Arial"/>
                          <w:color w:val="000000"/>
                          <w:kern w:val="24"/>
                        </w:rPr>
                        <w:t>6</w:t>
                      </w:r>
                      <w:r w:rsidR="00BE4F17">
                        <w:rPr>
                          <w:rFonts w:ascii="Calibri" w:eastAsia="MS PGothic" w:hAnsi="Calibri" w:cs="Arial"/>
                          <w:color w:val="000000"/>
                          <w:kern w:val="24"/>
                        </w:rPr>
                        <w:t>/2025</w:t>
                      </w:r>
                    </w:p>
                  </w:txbxContent>
                </v:textbox>
              </v:rect>
            </w:pict>
          </mc:Fallback>
        </mc:AlternateContent>
      </w:r>
    </w:p>
    <w:p w14:paraId="0E3237E3" w14:textId="77777777" w:rsidR="00064485" w:rsidRPr="00D4018E" w:rsidRDefault="00064485" w:rsidP="00850A4A">
      <w:pPr>
        <w:jc w:val="both"/>
        <w:rPr>
          <w:rFonts w:cs="Arial"/>
          <w:b/>
          <w:szCs w:val="22"/>
          <w:u w:val="single"/>
        </w:rPr>
      </w:pPr>
    </w:p>
    <w:p w14:paraId="3796BE7B" w14:textId="77777777" w:rsidR="00064485" w:rsidRPr="00D4018E" w:rsidRDefault="00064485" w:rsidP="00850A4A">
      <w:pPr>
        <w:jc w:val="both"/>
        <w:rPr>
          <w:rFonts w:cs="Arial"/>
          <w:b/>
          <w:szCs w:val="22"/>
          <w:u w:val="single"/>
        </w:rPr>
      </w:pPr>
    </w:p>
    <w:p w14:paraId="2D16454F" w14:textId="77777777" w:rsidR="00064485" w:rsidRPr="00D4018E" w:rsidRDefault="00064485" w:rsidP="00850A4A">
      <w:pPr>
        <w:jc w:val="both"/>
        <w:rPr>
          <w:rFonts w:cs="Arial"/>
          <w:b/>
          <w:szCs w:val="22"/>
          <w:u w:val="single"/>
        </w:rPr>
      </w:pPr>
    </w:p>
    <w:p w14:paraId="4A6DAC42" w14:textId="77777777" w:rsidR="00064485" w:rsidRPr="00D4018E" w:rsidRDefault="00AE3313" w:rsidP="00850A4A">
      <w:pPr>
        <w:jc w:val="both"/>
        <w:rPr>
          <w:rFonts w:cs="Arial"/>
          <w:b/>
          <w:szCs w:val="22"/>
          <w:u w:val="single"/>
        </w:rPr>
      </w:pPr>
      <w:r w:rsidRPr="00D4018E">
        <w:rPr>
          <w:rFonts w:cs="Arial"/>
          <w:b/>
          <w:noProof/>
          <w:szCs w:val="22"/>
          <w:u w:val="single"/>
        </w:rPr>
        <w:drawing>
          <wp:anchor distT="0" distB="0" distL="114300" distR="114300" simplePos="0" relativeHeight="251655167" behindDoc="0" locked="0" layoutInCell="1" allowOverlap="1" wp14:anchorId="39DE33E1" wp14:editId="1C791BA7">
            <wp:simplePos x="0" y="0"/>
            <wp:positionH relativeFrom="column">
              <wp:posOffset>0</wp:posOffset>
            </wp:positionH>
            <wp:positionV relativeFrom="paragraph">
              <wp:posOffset>101127</wp:posOffset>
            </wp:positionV>
            <wp:extent cx="6640830" cy="2150110"/>
            <wp:effectExtent l="0" t="0" r="7620" b="2540"/>
            <wp:wrapNone/>
            <wp:docPr id="36" name="Picture 7"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40830" cy="21501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764188" w14:textId="77777777" w:rsidR="00064485" w:rsidRPr="00D4018E" w:rsidRDefault="00064485" w:rsidP="00850A4A">
      <w:pPr>
        <w:jc w:val="both"/>
        <w:rPr>
          <w:rFonts w:cs="Arial"/>
          <w:b/>
          <w:szCs w:val="22"/>
          <w:u w:val="single"/>
        </w:rPr>
      </w:pPr>
    </w:p>
    <w:p w14:paraId="0FBCEB48" w14:textId="77777777" w:rsidR="00064485" w:rsidRPr="00D4018E" w:rsidRDefault="00064485" w:rsidP="00850A4A">
      <w:pPr>
        <w:jc w:val="both"/>
        <w:rPr>
          <w:rFonts w:cs="Arial"/>
          <w:b/>
          <w:szCs w:val="22"/>
          <w:u w:val="single"/>
        </w:rPr>
      </w:pPr>
    </w:p>
    <w:p w14:paraId="5D9AD9C9" w14:textId="77777777" w:rsidR="00064485" w:rsidRPr="00D4018E" w:rsidRDefault="00064485" w:rsidP="00850A4A">
      <w:pPr>
        <w:jc w:val="both"/>
        <w:rPr>
          <w:rFonts w:cs="Arial"/>
          <w:b/>
          <w:szCs w:val="22"/>
          <w:u w:val="single"/>
        </w:rPr>
      </w:pPr>
    </w:p>
    <w:p w14:paraId="18A1C971" w14:textId="77777777" w:rsidR="00064485" w:rsidRPr="00D4018E" w:rsidRDefault="00064485" w:rsidP="00850A4A">
      <w:pPr>
        <w:jc w:val="both"/>
        <w:rPr>
          <w:rFonts w:cs="Arial"/>
          <w:b/>
          <w:szCs w:val="22"/>
          <w:u w:val="single"/>
        </w:rPr>
      </w:pPr>
    </w:p>
    <w:p w14:paraId="11B9AA3A" w14:textId="77777777" w:rsidR="00064485" w:rsidRPr="00D4018E" w:rsidRDefault="00064485" w:rsidP="00850A4A">
      <w:pPr>
        <w:jc w:val="both"/>
        <w:rPr>
          <w:rFonts w:cs="Arial"/>
          <w:b/>
          <w:szCs w:val="22"/>
          <w:u w:val="single"/>
        </w:rPr>
      </w:pPr>
    </w:p>
    <w:p w14:paraId="1AC43310" w14:textId="77777777" w:rsidR="00064485" w:rsidRPr="00D4018E" w:rsidRDefault="00064485" w:rsidP="00850A4A">
      <w:pPr>
        <w:jc w:val="both"/>
        <w:rPr>
          <w:rFonts w:cs="Arial"/>
          <w:b/>
          <w:szCs w:val="22"/>
          <w:u w:val="single"/>
        </w:rPr>
      </w:pPr>
    </w:p>
    <w:p w14:paraId="73E7A4EE" w14:textId="77777777" w:rsidR="00064485" w:rsidRPr="00D4018E" w:rsidRDefault="00064485" w:rsidP="00850A4A">
      <w:pPr>
        <w:jc w:val="both"/>
        <w:rPr>
          <w:rFonts w:cs="Arial"/>
          <w:b/>
          <w:szCs w:val="22"/>
          <w:u w:val="single"/>
        </w:rPr>
      </w:pPr>
    </w:p>
    <w:p w14:paraId="18AF408A" w14:textId="77777777" w:rsidR="00064485" w:rsidRPr="00D4018E" w:rsidRDefault="00064485" w:rsidP="00850A4A">
      <w:pPr>
        <w:jc w:val="both"/>
        <w:rPr>
          <w:rFonts w:cs="Arial"/>
          <w:b/>
          <w:szCs w:val="22"/>
          <w:u w:val="single"/>
        </w:rPr>
      </w:pPr>
    </w:p>
    <w:p w14:paraId="164BAE33" w14:textId="77777777" w:rsidR="000D72E0" w:rsidRPr="00D4018E" w:rsidRDefault="000D72E0" w:rsidP="0079333F">
      <w:pPr>
        <w:pStyle w:val="Nadpisobsahu"/>
        <w:spacing w:line="360" w:lineRule="auto"/>
        <w:rPr>
          <w:rFonts w:ascii="Arial" w:hAnsi="Arial" w:cs="Arial"/>
          <w:color w:val="auto"/>
          <w:sz w:val="8"/>
          <w:szCs w:val="22"/>
        </w:rPr>
      </w:pPr>
    </w:p>
    <w:p w14:paraId="7066999D" w14:textId="77777777" w:rsidR="00850A4A" w:rsidRPr="001F162F" w:rsidRDefault="00AA76D2" w:rsidP="00424618">
      <w:pPr>
        <w:pStyle w:val="Nadpisobsahu"/>
        <w:spacing w:line="360" w:lineRule="auto"/>
        <w:jc w:val="center"/>
        <w:rPr>
          <w:rFonts w:ascii="Arial" w:hAnsi="Arial" w:cs="Arial"/>
          <w:color w:val="auto"/>
          <w:szCs w:val="22"/>
        </w:rPr>
      </w:pPr>
      <w:r w:rsidRPr="001F162F">
        <w:rPr>
          <w:rFonts w:ascii="Arial" w:hAnsi="Arial" w:cs="Arial"/>
          <w:color w:val="auto"/>
          <w:szCs w:val="22"/>
        </w:rPr>
        <w:t>TECHNICKÁ ZPRÁVA</w:t>
      </w:r>
    </w:p>
    <w:p w14:paraId="2B2019FE" w14:textId="77777777" w:rsidR="000D72E0" w:rsidRPr="001F162F" w:rsidRDefault="000D72E0" w:rsidP="0079333F">
      <w:pPr>
        <w:pStyle w:val="Nadpisobsahu"/>
        <w:spacing w:before="0" w:line="360" w:lineRule="auto"/>
        <w:rPr>
          <w:rFonts w:ascii="Arial" w:hAnsi="Arial" w:cs="Arial"/>
          <w:color w:val="auto"/>
          <w:sz w:val="24"/>
          <w:szCs w:val="22"/>
        </w:rPr>
      </w:pPr>
    </w:p>
    <w:p w14:paraId="0991E5CA" w14:textId="77777777" w:rsidR="00AA76D2" w:rsidRPr="001F162F" w:rsidRDefault="00AA76D2" w:rsidP="0079333F">
      <w:pPr>
        <w:pStyle w:val="Nadpisobsahu"/>
        <w:spacing w:before="0" w:line="360" w:lineRule="auto"/>
        <w:rPr>
          <w:rFonts w:ascii="Arial" w:hAnsi="Arial" w:cs="Arial"/>
          <w:color w:val="auto"/>
          <w:sz w:val="24"/>
          <w:szCs w:val="22"/>
        </w:rPr>
      </w:pPr>
      <w:r w:rsidRPr="001F162F">
        <w:rPr>
          <w:rFonts w:ascii="Arial" w:hAnsi="Arial" w:cs="Arial"/>
          <w:color w:val="auto"/>
          <w:sz w:val="24"/>
          <w:szCs w:val="22"/>
        </w:rPr>
        <w:t>Obsah</w:t>
      </w:r>
    </w:p>
    <w:p w14:paraId="3D2938EB" w14:textId="77777777" w:rsidR="006D7A56" w:rsidRDefault="00AA76D2">
      <w:pPr>
        <w:pStyle w:val="Obsah1"/>
        <w:tabs>
          <w:tab w:val="left" w:pos="660"/>
          <w:tab w:val="right" w:leader="dot" w:pos="10194"/>
        </w:tabs>
        <w:rPr>
          <w:rFonts w:asciiTheme="minorHAnsi" w:eastAsiaTheme="minorEastAsia" w:hAnsiTheme="minorHAnsi" w:cstheme="minorBidi"/>
          <w:noProof/>
          <w:szCs w:val="22"/>
        </w:rPr>
      </w:pPr>
      <w:r w:rsidRPr="00AA574D">
        <w:rPr>
          <w:rFonts w:cs="Arial"/>
          <w:sz w:val="24"/>
          <w:szCs w:val="22"/>
          <w:highlight w:val="yellow"/>
        </w:rPr>
        <w:fldChar w:fldCharType="begin"/>
      </w:r>
      <w:r w:rsidRPr="00AA574D">
        <w:rPr>
          <w:rFonts w:cs="Arial"/>
          <w:sz w:val="24"/>
          <w:szCs w:val="22"/>
          <w:highlight w:val="yellow"/>
        </w:rPr>
        <w:instrText xml:space="preserve"> TOC \o "1-3" \h \z \u </w:instrText>
      </w:r>
      <w:r w:rsidRPr="00AA574D">
        <w:rPr>
          <w:rFonts w:cs="Arial"/>
          <w:sz w:val="24"/>
          <w:szCs w:val="22"/>
          <w:highlight w:val="yellow"/>
        </w:rPr>
        <w:fldChar w:fldCharType="separate"/>
      </w:r>
      <w:hyperlink w:anchor="_Toc200694261" w:history="1">
        <w:r w:rsidR="006D7A56" w:rsidRPr="00514FF6">
          <w:rPr>
            <w:rStyle w:val="Hypertextovodkaz"/>
            <w:rFonts w:cs="Arial"/>
            <w:noProof/>
          </w:rPr>
          <w:t>1.</w:t>
        </w:r>
        <w:r w:rsidR="006D7A56">
          <w:rPr>
            <w:rFonts w:asciiTheme="minorHAnsi" w:eastAsiaTheme="minorEastAsia" w:hAnsiTheme="minorHAnsi" w:cstheme="minorBidi"/>
            <w:noProof/>
            <w:szCs w:val="22"/>
          </w:rPr>
          <w:tab/>
        </w:r>
        <w:r w:rsidR="006D7A56" w:rsidRPr="00514FF6">
          <w:rPr>
            <w:rStyle w:val="Hypertextovodkaz"/>
            <w:rFonts w:cs="Arial"/>
            <w:noProof/>
          </w:rPr>
          <w:t>Základní údaje</w:t>
        </w:r>
        <w:r w:rsidR="006D7A56">
          <w:rPr>
            <w:noProof/>
            <w:webHidden/>
          </w:rPr>
          <w:tab/>
        </w:r>
        <w:r w:rsidR="006D7A56">
          <w:rPr>
            <w:noProof/>
            <w:webHidden/>
          </w:rPr>
          <w:fldChar w:fldCharType="begin"/>
        </w:r>
        <w:r w:rsidR="006D7A56">
          <w:rPr>
            <w:noProof/>
            <w:webHidden/>
          </w:rPr>
          <w:instrText xml:space="preserve"> PAGEREF _Toc200694261 \h </w:instrText>
        </w:r>
        <w:r w:rsidR="006D7A56">
          <w:rPr>
            <w:noProof/>
            <w:webHidden/>
          </w:rPr>
        </w:r>
        <w:r w:rsidR="006D7A56">
          <w:rPr>
            <w:noProof/>
            <w:webHidden/>
          </w:rPr>
          <w:fldChar w:fldCharType="separate"/>
        </w:r>
        <w:r w:rsidR="006D7A56">
          <w:rPr>
            <w:noProof/>
            <w:webHidden/>
          </w:rPr>
          <w:t>3</w:t>
        </w:r>
        <w:r w:rsidR="006D7A56">
          <w:rPr>
            <w:noProof/>
            <w:webHidden/>
          </w:rPr>
          <w:fldChar w:fldCharType="end"/>
        </w:r>
      </w:hyperlink>
    </w:p>
    <w:p w14:paraId="71797499"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2" w:history="1">
        <w:r w:rsidR="006D7A56" w:rsidRPr="00514FF6">
          <w:rPr>
            <w:rStyle w:val="Hypertextovodkaz"/>
            <w:rFonts w:cs="Arial"/>
            <w:noProof/>
          </w:rPr>
          <w:t>2.</w:t>
        </w:r>
        <w:r w:rsidR="006D7A56">
          <w:rPr>
            <w:rFonts w:asciiTheme="minorHAnsi" w:eastAsiaTheme="minorEastAsia" w:hAnsiTheme="minorHAnsi" w:cstheme="minorBidi"/>
            <w:noProof/>
            <w:szCs w:val="22"/>
          </w:rPr>
          <w:tab/>
        </w:r>
        <w:r w:rsidR="006D7A56" w:rsidRPr="00514FF6">
          <w:rPr>
            <w:rStyle w:val="Hypertextovodkaz"/>
            <w:rFonts w:cs="Arial"/>
            <w:noProof/>
          </w:rPr>
          <w:t>Termín realizace</w:t>
        </w:r>
        <w:r w:rsidR="006D7A56">
          <w:rPr>
            <w:noProof/>
            <w:webHidden/>
          </w:rPr>
          <w:tab/>
        </w:r>
        <w:r w:rsidR="006D7A56">
          <w:rPr>
            <w:noProof/>
            <w:webHidden/>
          </w:rPr>
          <w:fldChar w:fldCharType="begin"/>
        </w:r>
        <w:r w:rsidR="006D7A56">
          <w:rPr>
            <w:noProof/>
            <w:webHidden/>
          </w:rPr>
          <w:instrText xml:space="preserve"> PAGEREF _Toc200694262 \h </w:instrText>
        </w:r>
        <w:r w:rsidR="006D7A56">
          <w:rPr>
            <w:noProof/>
            <w:webHidden/>
          </w:rPr>
        </w:r>
        <w:r w:rsidR="006D7A56">
          <w:rPr>
            <w:noProof/>
            <w:webHidden/>
          </w:rPr>
          <w:fldChar w:fldCharType="separate"/>
        </w:r>
        <w:r w:rsidR="006D7A56">
          <w:rPr>
            <w:noProof/>
            <w:webHidden/>
          </w:rPr>
          <w:t>3</w:t>
        </w:r>
        <w:r w:rsidR="006D7A56">
          <w:rPr>
            <w:noProof/>
            <w:webHidden/>
          </w:rPr>
          <w:fldChar w:fldCharType="end"/>
        </w:r>
      </w:hyperlink>
    </w:p>
    <w:p w14:paraId="5B7AFAA1"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3" w:history="1">
        <w:r w:rsidR="006D7A56" w:rsidRPr="00514FF6">
          <w:rPr>
            <w:rStyle w:val="Hypertextovodkaz"/>
            <w:rFonts w:cs="Arial"/>
            <w:noProof/>
          </w:rPr>
          <w:t>3.</w:t>
        </w:r>
        <w:r w:rsidR="006D7A56">
          <w:rPr>
            <w:rFonts w:asciiTheme="minorHAnsi" w:eastAsiaTheme="minorEastAsia" w:hAnsiTheme="minorHAnsi" w:cstheme="minorBidi"/>
            <w:noProof/>
            <w:szCs w:val="22"/>
          </w:rPr>
          <w:tab/>
        </w:r>
        <w:r w:rsidR="006D7A56" w:rsidRPr="00514FF6">
          <w:rPr>
            <w:rStyle w:val="Hypertextovodkaz"/>
            <w:rFonts w:cs="Arial"/>
            <w:noProof/>
          </w:rPr>
          <w:t>Popis současného stavu</w:t>
        </w:r>
        <w:r w:rsidR="006D7A56">
          <w:rPr>
            <w:noProof/>
            <w:webHidden/>
          </w:rPr>
          <w:tab/>
        </w:r>
        <w:r w:rsidR="006D7A56">
          <w:rPr>
            <w:noProof/>
            <w:webHidden/>
          </w:rPr>
          <w:fldChar w:fldCharType="begin"/>
        </w:r>
        <w:r w:rsidR="006D7A56">
          <w:rPr>
            <w:noProof/>
            <w:webHidden/>
          </w:rPr>
          <w:instrText xml:space="preserve"> PAGEREF _Toc200694263 \h </w:instrText>
        </w:r>
        <w:r w:rsidR="006D7A56">
          <w:rPr>
            <w:noProof/>
            <w:webHidden/>
          </w:rPr>
        </w:r>
        <w:r w:rsidR="006D7A56">
          <w:rPr>
            <w:noProof/>
            <w:webHidden/>
          </w:rPr>
          <w:fldChar w:fldCharType="separate"/>
        </w:r>
        <w:r w:rsidR="006D7A56">
          <w:rPr>
            <w:noProof/>
            <w:webHidden/>
          </w:rPr>
          <w:t>3</w:t>
        </w:r>
        <w:r w:rsidR="006D7A56">
          <w:rPr>
            <w:noProof/>
            <w:webHidden/>
          </w:rPr>
          <w:fldChar w:fldCharType="end"/>
        </w:r>
      </w:hyperlink>
    </w:p>
    <w:p w14:paraId="17EDE5CE"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4" w:history="1">
        <w:r w:rsidR="006D7A56" w:rsidRPr="00514FF6">
          <w:rPr>
            <w:rStyle w:val="Hypertextovodkaz"/>
            <w:rFonts w:cs="Arial"/>
            <w:noProof/>
          </w:rPr>
          <w:t>4.</w:t>
        </w:r>
        <w:r w:rsidR="006D7A56">
          <w:rPr>
            <w:rFonts w:asciiTheme="minorHAnsi" w:eastAsiaTheme="minorEastAsia" w:hAnsiTheme="minorHAnsi" w:cstheme="minorBidi"/>
            <w:noProof/>
            <w:szCs w:val="22"/>
          </w:rPr>
          <w:tab/>
        </w:r>
        <w:r w:rsidR="006D7A56" w:rsidRPr="00514FF6">
          <w:rPr>
            <w:rStyle w:val="Hypertextovodkaz"/>
            <w:rFonts w:cs="Arial"/>
            <w:noProof/>
          </w:rPr>
          <w:t>Účel akce</w:t>
        </w:r>
        <w:r w:rsidR="006D7A56">
          <w:rPr>
            <w:noProof/>
            <w:webHidden/>
          </w:rPr>
          <w:tab/>
        </w:r>
        <w:r w:rsidR="006D7A56">
          <w:rPr>
            <w:noProof/>
            <w:webHidden/>
          </w:rPr>
          <w:fldChar w:fldCharType="begin"/>
        </w:r>
        <w:r w:rsidR="006D7A56">
          <w:rPr>
            <w:noProof/>
            <w:webHidden/>
          </w:rPr>
          <w:instrText xml:space="preserve"> PAGEREF _Toc200694264 \h </w:instrText>
        </w:r>
        <w:r w:rsidR="006D7A56">
          <w:rPr>
            <w:noProof/>
            <w:webHidden/>
          </w:rPr>
        </w:r>
        <w:r w:rsidR="006D7A56">
          <w:rPr>
            <w:noProof/>
            <w:webHidden/>
          </w:rPr>
          <w:fldChar w:fldCharType="separate"/>
        </w:r>
        <w:r w:rsidR="006D7A56">
          <w:rPr>
            <w:noProof/>
            <w:webHidden/>
          </w:rPr>
          <w:t>3</w:t>
        </w:r>
        <w:r w:rsidR="006D7A56">
          <w:rPr>
            <w:noProof/>
            <w:webHidden/>
          </w:rPr>
          <w:fldChar w:fldCharType="end"/>
        </w:r>
      </w:hyperlink>
    </w:p>
    <w:p w14:paraId="1C95D838"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5" w:history="1">
        <w:r w:rsidR="006D7A56" w:rsidRPr="00514FF6">
          <w:rPr>
            <w:rStyle w:val="Hypertextovodkaz"/>
            <w:rFonts w:cs="Arial"/>
            <w:noProof/>
          </w:rPr>
          <w:t>5.</w:t>
        </w:r>
        <w:r w:rsidR="006D7A56">
          <w:rPr>
            <w:rFonts w:asciiTheme="minorHAnsi" w:eastAsiaTheme="minorEastAsia" w:hAnsiTheme="minorHAnsi" w:cstheme="minorBidi"/>
            <w:noProof/>
            <w:szCs w:val="22"/>
          </w:rPr>
          <w:tab/>
        </w:r>
        <w:r w:rsidR="006D7A56" w:rsidRPr="00514FF6">
          <w:rPr>
            <w:rStyle w:val="Hypertextovodkaz"/>
            <w:rFonts w:cs="Arial"/>
            <w:noProof/>
          </w:rPr>
          <w:t>Výchozí podklady</w:t>
        </w:r>
        <w:r w:rsidR="006D7A56">
          <w:rPr>
            <w:noProof/>
            <w:webHidden/>
          </w:rPr>
          <w:tab/>
        </w:r>
        <w:r w:rsidR="006D7A56">
          <w:rPr>
            <w:noProof/>
            <w:webHidden/>
          </w:rPr>
          <w:fldChar w:fldCharType="begin"/>
        </w:r>
        <w:r w:rsidR="006D7A56">
          <w:rPr>
            <w:noProof/>
            <w:webHidden/>
          </w:rPr>
          <w:instrText xml:space="preserve"> PAGEREF _Toc200694265 \h </w:instrText>
        </w:r>
        <w:r w:rsidR="006D7A56">
          <w:rPr>
            <w:noProof/>
            <w:webHidden/>
          </w:rPr>
        </w:r>
        <w:r w:rsidR="006D7A56">
          <w:rPr>
            <w:noProof/>
            <w:webHidden/>
          </w:rPr>
          <w:fldChar w:fldCharType="separate"/>
        </w:r>
        <w:r w:rsidR="006D7A56">
          <w:rPr>
            <w:noProof/>
            <w:webHidden/>
          </w:rPr>
          <w:t>3</w:t>
        </w:r>
        <w:r w:rsidR="006D7A56">
          <w:rPr>
            <w:noProof/>
            <w:webHidden/>
          </w:rPr>
          <w:fldChar w:fldCharType="end"/>
        </w:r>
      </w:hyperlink>
    </w:p>
    <w:p w14:paraId="3B94A1A7"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6" w:history="1">
        <w:r w:rsidR="006D7A56" w:rsidRPr="00514FF6">
          <w:rPr>
            <w:rStyle w:val="Hypertextovodkaz"/>
            <w:noProof/>
          </w:rPr>
          <w:t>6.</w:t>
        </w:r>
        <w:r w:rsidR="006D7A56">
          <w:rPr>
            <w:rFonts w:asciiTheme="minorHAnsi" w:eastAsiaTheme="minorEastAsia" w:hAnsiTheme="minorHAnsi" w:cstheme="minorBidi"/>
            <w:noProof/>
            <w:szCs w:val="22"/>
          </w:rPr>
          <w:tab/>
        </w:r>
        <w:r w:rsidR="006D7A56" w:rsidRPr="00514FF6">
          <w:rPr>
            <w:rStyle w:val="Hypertextovodkaz"/>
            <w:noProof/>
          </w:rPr>
          <w:t>Členění stavby na objekty</w:t>
        </w:r>
        <w:r w:rsidR="006D7A56">
          <w:rPr>
            <w:noProof/>
            <w:webHidden/>
          </w:rPr>
          <w:tab/>
        </w:r>
        <w:r w:rsidR="006D7A56">
          <w:rPr>
            <w:noProof/>
            <w:webHidden/>
          </w:rPr>
          <w:fldChar w:fldCharType="begin"/>
        </w:r>
        <w:r w:rsidR="006D7A56">
          <w:rPr>
            <w:noProof/>
            <w:webHidden/>
          </w:rPr>
          <w:instrText xml:space="preserve"> PAGEREF _Toc200694266 \h </w:instrText>
        </w:r>
        <w:r w:rsidR="006D7A56">
          <w:rPr>
            <w:noProof/>
            <w:webHidden/>
          </w:rPr>
        </w:r>
        <w:r w:rsidR="006D7A56">
          <w:rPr>
            <w:noProof/>
            <w:webHidden/>
          </w:rPr>
          <w:fldChar w:fldCharType="separate"/>
        </w:r>
        <w:r w:rsidR="006D7A56">
          <w:rPr>
            <w:noProof/>
            <w:webHidden/>
          </w:rPr>
          <w:t>3</w:t>
        </w:r>
        <w:r w:rsidR="006D7A56">
          <w:rPr>
            <w:noProof/>
            <w:webHidden/>
          </w:rPr>
          <w:fldChar w:fldCharType="end"/>
        </w:r>
      </w:hyperlink>
    </w:p>
    <w:p w14:paraId="500A5E2E"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7" w:history="1">
        <w:r w:rsidR="006D7A56" w:rsidRPr="00514FF6">
          <w:rPr>
            <w:rStyle w:val="Hypertextovodkaz"/>
            <w:rFonts w:cs="Arial"/>
            <w:noProof/>
          </w:rPr>
          <w:t>7.</w:t>
        </w:r>
        <w:r w:rsidR="006D7A56">
          <w:rPr>
            <w:rFonts w:asciiTheme="minorHAnsi" w:eastAsiaTheme="minorEastAsia" w:hAnsiTheme="minorHAnsi" w:cstheme="minorBidi"/>
            <w:noProof/>
            <w:szCs w:val="22"/>
          </w:rPr>
          <w:tab/>
        </w:r>
        <w:r w:rsidR="006D7A56" w:rsidRPr="00514FF6">
          <w:rPr>
            <w:rStyle w:val="Hypertextovodkaz"/>
            <w:rFonts w:cs="Arial"/>
            <w:noProof/>
          </w:rPr>
          <w:t>Návrh technického řešení</w:t>
        </w:r>
        <w:r w:rsidR="006D7A56">
          <w:rPr>
            <w:noProof/>
            <w:webHidden/>
          </w:rPr>
          <w:tab/>
        </w:r>
        <w:r w:rsidR="006D7A56">
          <w:rPr>
            <w:noProof/>
            <w:webHidden/>
          </w:rPr>
          <w:fldChar w:fldCharType="begin"/>
        </w:r>
        <w:r w:rsidR="006D7A56">
          <w:rPr>
            <w:noProof/>
            <w:webHidden/>
          </w:rPr>
          <w:instrText xml:space="preserve"> PAGEREF _Toc200694267 \h </w:instrText>
        </w:r>
        <w:r w:rsidR="006D7A56">
          <w:rPr>
            <w:noProof/>
            <w:webHidden/>
          </w:rPr>
        </w:r>
        <w:r w:rsidR="006D7A56">
          <w:rPr>
            <w:noProof/>
            <w:webHidden/>
          </w:rPr>
          <w:fldChar w:fldCharType="separate"/>
        </w:r>
        <w:r w:rsidR="006D7A56">
          <w:rPr>
            <w:noProof/>
            <w:webHidden/>
          </w:rPr>
          <w:t>4</w:t>
        </w:r>
        <w:r w:rsidR="006D7A56">
          <w:rPr>
            <w:noProof/>
            <w:webHidden/>
          </w:rPr>
          <w:fldChar w:fldCharType="end"/>
        </w:r>
      </w:hyperlink>
    </w:p>
    <w:p w14:paraId="38CBF4BC"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8" w:history="1">
        <w:r w:rsidR="006D7A56" w:rsidRPr="00514FF6">
          <w:rPr>
            <w:rStyle w:val="Hypertextovodkaz"/>
            <w:rFonts w:cs="Arial"/>
            <w:noProof/>
          </w:rPr>
          <w:t>8.</w:t>
        </w:r>
        <w:r w:rsidR="006D7A56">
          <w:rPr>
            <w:rFonts w:asciiTheme="minorHAnsi" w:eastAsiaTheme="minorEastAsia" w:hAnsiTheme="minorHAnsi" w:cstheme="minorBidi"/>
            <w:noProof/>
            <w:szCs w:val="22"/>
          </w:rPr>
          <w:tab/>
        </w:r>
        <w:r w:rsidR="006D7A56" w:rsidRPr="00514FF6">
          <w:rPr>
            <w:rStyle w:val="Hypertextovodkaz"/>
            <w:rFonts w:cs="Arial"/>
            <w:noProof/>
          </w:rPr>
          <w:t>Další požadavky na zpracování projektové dokumentace:</w:t>
        </w:r>
        <w:r w:rsidR="006D7A56">
          <w:rPr>
            <w:noProof/>
            <w:webHidden/>
          </w:rPr>
          <w:tab/>
        </w:r>
        <w:r w:rsidR="006D7A56">
          <w:rPr>
            <w:noProof/>
            <w:webHidden/>
          </w:rPr>
          <w:fldChar w:fldCharType="begin"/>
        </w:r>
        <w:r w:rsidR="006D7A56">
          <w:rPr>
            <w:noProof/>
            <w:webHidden/>
          </w:rPr>
          <w:instrText xml:space="preserve"> PAGEREF _Toc200694268 \h </w:instrText>
        </w:r>
        <w:r w:rsidR="006D7A56">
          <w:rPr>
            <w:noProof/>
            <w:webHidden/>
          </w:rPr>
        </w:r>
        <w:r w:rsidR="006D7A56">
          <w:rPr>
            <w:noProof/>
            <w:webHidden/>
          </w:rPr>
          <w:fldChar w:fldCharType="separate"/>
        </w:r>
        <w:r w:rsidR="006D7A56">
          <w:rPr>
            <w:noProof/>
            <w:webHidden/>
          </w:rPr>
          <w:t>4</w:t>
        </w:r>
        <w:r w:rsidR="006D7A56">
          <w:rPr>
            <w:noProof/>
            <w:webHidden/>
          </w:rPr>
          <w:fldChar w:fldCharType="end"/>
        </w:r>
      </w:hyperlink>
    </w:p>
    <w:p w14:paraId="0378AAF7"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69" w:history="1">
        <w:r w:rsidR="006D7A56" w:rsidRPr="00514FF6">
          <w:rPr>
            <w:rStyle w:val="Hypertextovodkaz"/>
            <w:rFonts w:cs="Arial"/>
            <w:noProof/>
          </w:rPr>
          <w:t>9.</w:t>
        </w:r>
        <w:r w:rsidR="006D7A56">
          <w:rPr>
            <w:rFonts w:asciiTheme="minorHAnsi" w:eastAsiaTheme="minorEastAsia" w:hAnsiTheme="minorHAnsi" w:cstheme="minorBidi"/>
            <w:noProof/>
            <w:szCs w:val="22"/>
          </w:rPr>
          <w:tab/>
        </w:r>
        <w:r w:rsidR="006D7A56" w:rsidRPr="00514FF6">
          <w:rPr>
            <w:rStyle w:val="Hypertextovodkaz"/>
            <w:rFonts w:cs="Arial"/>
            <w:noProof/>
          </w:rPr>
          <w:t>Seznam cizích objektů stavbou dotčených</w:t>
        </w:r>
        <w:r w:rsidR="006D7A56">
          <w:rPr>
            <w:noProof/>
            <w:webHidden/>
          </w:rPr>
          <w:tab/>
        </w:r>
        <w:r w:rsidR="006D7A56">
          <w:rPr>
            <w:noProof/>
            <w:webHidden/>
          </w:rPr>
          <w:fldChar w:fldCharType="begin"/>
        </w:r>
        <w:r w:rsidR="006D7A56">
          <w:rPr>
            <w:noProof/>
            <w:webHidden/>
          </w:rPr>
          <w:instrText xml:space="preserve"> PAGEREF _Toc200694269 \h </w:instrText>
        </w:r>
        <w:r w:rsidR="006D7A56">
          <w:rPr>
            <w:noProof/>
            <w:webHidden/>
          </w:rPr>
        </w:r>
        <w:r w:rsidR="006D7A56">
          <w:rPr>
            <w:noProof/>
            <w:webHidden/>
          </w:rPr>
          <w:fldChar w:fldCharType="separate"/>
        </w:r>
        <w:r w:rsidR="006D7A56">
          <w:rPr>
            <w:noProof/>
            <w:webHidden/>
          </w:rPr>
          <w:t>5</w:t>
        </w:r>
        <w:r w:rsidR="006D7A56">
          <w:rPr>
            <w:noProof/>
            <w:webHidden/>
          </w:rPr>
          <w:fldChar w:fldCharType="end"/>
        </w:r>
      </w:hyperlink>
    </w:p>
    <w:p w14:paraId="474370F7"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70" w:history="1">
        <w:r w:rsidR="006D7A56" w:rsidRPr="00514FF6">
          <w:rPr>
            <w:rStyle w:val="Hypertextovodkaz"/>
            <w:rFonts w:cs="Arial"/>
            <w:noProof/>
          </w:rPr>
          <w:t>10.</w:t>
        </w:r>
        <w:r w:rsidR="006D7A56">
          <w:rPr>
            <w:rFonts w:asciiTheme="minorHAnsi" w:eastAsiaTheme="minorEastAsia" w:hAnsiTheme="minorHAnsi" w:cstheme="minorBidi"/>
            <w:noProof/>
            <w:szCs w:val="22"/>
          </w:rPr>
          <w:tab/>
        </w:r>
        <w:r w:rsidR="006D7A56" w:rsidRPr="00514FF6">
          <w:rPr>
            <w:rStyle w:val="Hypertextovodkaz"/>
            <w:rFonts w:cs="Arial"/>
            <w:noProof/>
          </w:rPr>
          <w:t>Vliv prací na životní prostředí</w:t>
        </w:r>
        <w:r w:rsidR="006D7A56">
          <w:rPr>
            <w:noProof/>
            <w:webHidden/>
          </w:rPr>
          <w:tab/>
        </w:r>
        <w:r w:rsidR="006D7A56">
          <w:rPr>
            <w:noProof/>
            <w:webHidden/>
          </w:rPr>
          <w:fldChar w:fldCharType="begin"/>
        </w:r>
        <w:r w:rsidR="006D7A56">
          <w:rPr>
            <w:noProof/>
            <w:webHidden/>
          </w:rPr>
          <w:instrText xml:space="preserve"> PAGEREF _Toc200694270 \h </w:instrText>
        </w:r>
        <w:r w:rsidR="006D7A56">
          <w:rPr>
            <w:noProof/>
            <w:webHidden/>
          </w:rPr>
        </w:r>
        <w:r w:rsidR="006D7A56">
          <w:rPr>
            <w:noProof/>
            <w:webHidden/>
          </w:rPr>
          <w:fldChar w:fldCharType="separate"/>
        </w:r>
        <w:r w:rsidR="006D7A56">
          <w:rPr>
            <w:noProof/>
            <w:webHidden/>
          </w:rPr>
          <w:t>5</w:t>
        </w:r>
        <w:r w:rsidR="006D7A56">
          <w:rPr>
            <w:noProof/>
            <w:webHidden/>
          </w:rPr>
          <w:fldChar w:fldCharType="end"/>
        </w:r>
      </w:hyperlink>
    </w:p>
    <w:p w14:paraId="01518628"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71" w:history="1">
        <w:r w:rsidR="006D7A56" w:rsidRPr="00514FF6">
          <w:rPr>
            <w:rStyle w:val="Hypertextovodkaz"/>
            <w:rFonts w:cs="Arial"/>
            <w:noProof/>
          </w:rPr>
          <w:t>11.</w:t>
        </w:r>
        <w:r w:rsidR="006D7A56">
          <w:rPr>
            <w:rFonts w:asciiTheme="minorHAnsi" w:eastAsiaTheme="minorEastAsia" w:hAnsiTheme="minorHAnsi" w:cstheme="minorBidi"/>
            <w:noProof/>
            <w:szCs w:val="22"/>
          </w:rPr>
          <w:tab/>
        </w:r>
        <w:r w:rsidR="006D7A56" w:rsidRPr="00514FF6">
          <w:rPr>
            <w:rStyle w:val="Hypertextovodkaz"/>
            <w:rFonts w:cs="Arial"/>
            <w:noProof/>
          </w:rPr>
          <w:t>Zdůvodnění naléhavosti a priority navrhované akce</w:t>
        </w:r>
        <w:r w:rsidR="006D7A56">
          <w:rPr>
            <w:noProof/>
            <w:webHidden/>
          </w:rPr>
          <w:tab/>
        </w:r>
        <w:r w:rsidR="006D7A56">
          <w:rPr>
            <w:noProof/>
            <w:webHidden/>
          </w:rPr>
          <w:fldChar w:fldCharType="begin"/>
        </w:r>
        <w:r w:rsidR="006D7A56">
          <w:rPr>
            <w:noProof/>
            <w:webHidden/>
          </w:rPr>
          <w:instrText xml:space="preserve"> PAGEREF _Toc200694271 \h </w:instrText>
        </w:r>
        <w:r w:rsidR="006D7A56">
          <w:rPr>
            <w:noProof/>
            <w:webHidden/>
          </w:rPr>
        </w:r>
        <w:r w:rsidR="006D7A56">
          <w:rPr>
            <w:noProof/>
            <w:webHidden/>
          </w:rPr>
          <w:fldChar w:fldCharType="separate"/>
        </w:r>
        <w:r w:rsidR="006D7A56">
          <w:rPr>
            <w:noProof/>
            <w:webHidden/>
          </w:rPr>
          <w:t>5</w:t>
        </w:r>
        <w:r w:rsidR="006D7A56">
          <w:rPr>
            <w:noProof/>
            <w:webHidden/>
          </w:rPr>
          <w:fldChar w:fldCharType="end"/>
        </w:r>
      </w:hyperlink>
    </w:p>
    <w:p w14:paraId="2F945884"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72" w:history="1">
        <w:r w:rsidR="006D7A56" w:rsidRPr="00514FF6">
          <w:rPr>
            <w:rStyle w:val="Hypertextovodkaz"/>
            <w:rFonts w:cs="Arial"/>
            <w:noProof/>
          </w:rPr>
          <w:t>12.</w:t>
        </w:r>
        <w:r w:rsidR="006D7A56">
          <w:rPr>
            <w:rFonts w:asciiTheme="minorHAnsi" w:eastAsiaTheme="minorEastAsia" w:hAnsiTheme="minorHAnsi" w:cstheme="minorBidi"/>
            <w:noProof/>
            <w:szCs w:val="22"/>
          </w:rPr>
          <w:tab/>
        </w:r>
        <w:r w:rsidR="006D7A56" w:rsidRPr="00514FF6">
          <w:rPr>
            <w:rStyle w:val="Hypertextovodkaz"/>
            <w:rFonts w:cs="Arial"/>
            <w:noProof/>
          </w:rPr>
          <w:t>Majetkové vztahy investora k pozemkům, jichž se práce dotýká</w:t>
        </w:r>
        <w:r w:rsidR="006D7A56">
          <w:rPr>
            <w:noProof/>
            <w:webHidden/>
          </w:rPr>
          <w:tab/>
        </w:r>
        <w:r w:rsidR="006D7A56">
          <w:rPr>
            <w:noProof/>
            <w:webHidden/>
          </w:rPr>
          <w:fldChar w:fldCharType="begin"/>
        </w:r>
        <w:r w:rsidR="006D7A56">
          <w:rPr>
            <w:noProof/>
            <w:webHidden/>
          </w:rPr>
          <w:instrText xml:space="preserve"> PAGEREF _Toc200694272 \h </w:instrText>
        </w:r>
        <w:r w:rsidR="006D7A56">
          <w:rPr>
            <w:noProof/>
            <w:webHidden/>
          </w:rPr>
        </w:r>
        <w:r w:rsidR="006D7A56">
          <w:rPr>
            <w:noProof/>
            <w:webHidden/>
          </w:rPr>
          <w:fldChar w:fldCharType="separate"/>
        </w:r>
        <w:r w:rsidR="006D7A56">
          <w:rPr>
            <w:noProof/>
            <w:webHidden/>
          </w:rPr>
          <w:t>5</w:t>
        </w:r>
        <w:r w:rsidR="006D7A56">
          <w:rPr>
            <w:noProof/>
            <w:webHidden/>
          </w:rPr>
          <w:fldChar w:fldCharType="end"/>
        </w:r>
      </w:hyperlink>
    </w:p>
    <w:p w14:paraId="69148B54" w14:textId="77777777" w:rsidR="006D7A56" w:rsidRDefault="006E2EB9">
      <w:pPr>
        <w:pStyle w:val="Obsah1"/>
        <w:tabs>
          <w:tab w:val="left" w:pos="660"/>
          <w:tab w:val="right" w:leader="dot" w:pos="10194"/>
        </w:tabs>
        <w:rPr>
          <w:rFonts w:asciiTheme="minorHAnsi" w:eastAsiaTheme="minorEastAsia" w:hAnsiTheme="minorHAnsi" w:cstheme="minorBidi"/>
          <w:noProof/>
          <w:szCs w:val="22"/>
        </w:rPr>
      </w:pPr>
      <w:hyperlink w:anchor="_Toc200694273" w:history="1">
        <w:r w:rsidR="006D7A56" w:rsidRPr="00514FF6">
          <w:rPr>
            <w:rStyle w:val="Hypertextovodkaz"/>
            <w:rFonts w:cs="Arial"/>
            <w:noProof/>
          </w:rPr>
          <w:t>13.</w:t>
        </w:r>
        <w:r w:rsidR="006D7A56">
          <w:rPr>
            <w:rFonts w:asciiTheme="minorHAnsi" w:eastAsiaTheme="minorEastAsia" w:hAnsiTheme="minorHAnsi" w:cstheme="minorBidi"/>
            <w:noProof/>
            <w:szCs w:val="22"/>
          </w:rPr>
          <w:tab/>
        </w:r>
        <w:r w:rsidR="006D7A56" w:rsidRPr="00514FF6">
          <w:rPr>
            <w:rStyle w:val="Hypertextovodkaz"/>
            <w:rFonts w:cs="Arial"/>
            <w:noProof/>
          </w:rPr>
          <w:t>Předpokládané rozpočtové náklady</w:t>
        </w:r>
        <w:r w:rsidR="006D7A56">
          <w:rPr>
            <w:noProof/>
            <w:webHidden/>
          </w:rPr>
          <w:tab/>
        </w:r>
        <w:r w:rsidR="006D7A56">
          <w:rPr>
            <w:noProof/>
            <w:webHidden/>
          </w:rPr>
          <w:fldChar w:fldCharType="begin"/>
        </w:r>
        <w:r w:rsidR="006D7A56">
          <w:rPr>
            <w:noProof/>
            <w:webHidden/>
          </w:rPr>
          <w:instrText xml:space="preserve"> PAGEREF _Toc200694273 \h </w:instrText>
        </w:r>
        <w:r w:rsidR="006D7A56">
          <w:rPr>
            <w:noProof/>
            <w:webHidden/>
          </w:rPr>
        </w:r>
        <w:r w:rsidR="006D7A56">
          <w:rPr>
            <w:noProof/>
            <w:webHidden/>
          </w:rPr>
          <w:fldChar w:fldCharType="separate"/>
        </w:r>
        <w:r w:rsidR="006D7A56">
          <w:rPr>
            <w:noProof/>
            <w:webHidden/>
          </w:rPr>
          <w:t>6</w:t>
        </w:r>
        <w:r w:rsidR="006D7A56">
          <w:rPr>
            <w:noProof/>
            <w:webHidden/>
          </w:rPr>
          <w:fldChar w:fldCharType="end"/>
        </w:r>
      </w:hyperlink>
    </w:p>
    <w:p w14:paraId="543216E1" w14:textId="77777777" w:rsidR="00AA76D2" w:rsidRDefault="00AA76D2" w:rsidP="0079333F">
      <w:pPr>
        <w:spacing w:line="360" w:lineRule="auto"/>
        <w:ind w:left="284"/>
        <w:jc w:val="both"/>
        <w:rPr>
          <w:rFonts w:cs="Arial"/>
          <w:b/>
          <w:bCs/>
          <w:sz w:val="24"/>
          <w:szCs w:val="22"/>
          <w:highlight w:val="yellow"/>
        </w:rPr>
      </w:pPr>
      <w:r w:rsidRPr="00AA574D">
        <w:rPr>
          <w:rFonts w:cs="Arial"/>
          <w:b/>
          <w:bCs/>
          <w:sz w:val="24"/>
          <w:szCs w:val="22"/>
          <w:highlight w:val="yellow"/>
        </w:rPr>
        <w:fldChar w:fldCharType="end"/>
      </w:r>
    </w:p>
    <w:p w14:paraId="20A4938D" w14:textId="77777777" w:rsidR="00AE3313" w:rsidRDefault="00AE3313" w:rsidP="0079333F">
      <w:pPr>
        <w:spacing w:line="360" w:lineRule="auto"/>
        <w:ind w:left="284"/>
        <w:jc w:val="both"/>
        <w:rPr>
          <w:rFonts w:cs="Arial"/>
          <w:b/>
          <w:szCs w:val="22"/>
          <w:highlight w:val="yellow"/>
        </w:rPr>
      </w:pPr>
    </w:p>
    <w:p w14:paraId="64BD4B95" w14:textId="77777777" w:rsidR="00850A4A" w:rsidRPr="00782615" w:rsidRDefault="00AA76D2" w:rsidP="0079333F">
      <w:pPr>
        <w:pStyle w:val="Nadpisobsahu"/>
        <w:spacing w:line="360" w:lineRule="auto"/>
        <w:rPr>
          <w:rFonts w:ascii="Arial" w:hAnsi="Arial" w:cs="Arial"/>
          <w:color w:val="auto"/>
          <w:sz w:val="24"/>
          <w:szCs w:val="22"/>
        </w:rPr>
      </w:pPr>
      <w:r w:rsidRPr="00782615">
        <w:rPr>
          <w:rFonts w:ascii="Arial" w:hAnsi="Arial" w:cs="Arial"/>
          <w:color w:val="auto"/>
          <w:sz w:val="24"/>
          <w:szCs w:val="22"/>
        </w:rPr>
        <w:t>PŘÍLOHY</w:t>
      </w:r>
    </w:p>
    <w:p w14:paraId="4D097848" w14:textId="77777777" w:rsidR="00867622" w:rsidRPr="00782615" w:rsidRDefault="00867622" w:rsidP="0079333F">
      <w:pPr>
        <w:pStyle w:val="Odstavecseseznamem"/>
        <w:numPr>
          <w:ilvl w:val="0"/>
          <w:numId w:val="8"/>
        </w:numPr>
        <w:spacing w:line="360" w:lineRule="auto"/>
        <w:jc w:val="both"/>
        <w:rPr>
          <w:rFonts w:cs="Arial"/>
          <w:szCs w:val="22"/>
        </w:rPr>
      </w:pPr>
      <w:r w:rsidRPr="00782615">
        <w:rPr>
          <w:rFonts w:cs="Arial"/>
          <w:szCs w:val="22"/>
        </w:rPr>
        <w:t xml:space="preserve">Přehledná situace </w:t>
      </w:r>
    </w:p>
    <w:p w14:paraId="7F58443C" w14:textId="77777777" w:rsidR="00EE5C11" w:rsidRDefault="002A22F5" w:rsidP="00EE5C11">
      <w:pPr>
        <w:pStyle w:val="Odstavecseseznamem"/>
        <w:numPr>
          <w:ilvl w:val="0"/>
          <w:numId w:val="8"/>
        </w:numPr>
        <w:spacing w:line="360" w:lineRule="auto"/>
        <w:jc w:val="both"/>
        <w:rPr>
          <w:rFonts w:cs="Arial"/>
          <w:szCs w:val="22"/>
        </w:rPr>
      </w:pPr>
      <w:r w:rsidRPr="00E579AF">
        <w:rPr>
          <w:rFonts w:cs="Arial"/>
          <w:szCs w:val="22"/>
        </w:rPr>
        <w:t>Katastrální situace</w:t>
      </w:r>
    </w:p>
    <w:p w14:paraId="783EA914" w14:textId="77777777" w:rsidR="00DE4999" w:rsidRDefault="0089063E" w:rsidP="00DE4999">
      <w:pPr>
        <w:pStyle w:val="Odstavecseseznamem"/>
        <w:numPr>
          <w:ilvl w:val="0"/>
          <w:numId w:val="8"/>
        </w:numPr>
        <w:spacing w:line="360" w:lineRule="auto"/>
        <w:jc w:val="both"/>
        <w:rPr>
          <w:rFonts w:cs="Arial"/>
          <w:szCs w:val="22"/>
        </w:rPr>
      </w:pPr>
      <w:r>
        <w:rPr>
          <w:rFonts w:cs="Arial"/>
          <w:szCs w:val="22"/>
        </w:rPr>
        <w:t>Fotodokumentace</w:t>
      </w:r>
    </w:p>
    <w:p w14:paraId="16E96B11" w14:textId="77777777" w:rsidR="00BE4F17" w:rsidRDefault="004B5036" w:rsidP="00382AC3">
      <w:pPr>
        <w:pStyle w:val="Odstavecseseznamem"/>
        <w:numPr>
          <w:ilvl w:val="0"/>
          <w:numId w:val="8"/>
        </w:numPr>
        <w:spacing w:line="360" w:lineRule="auto"/>
        <w:jc w:val="both"/>
        <w:rPr>
          <w:rFonts w:cs="Arial"/>
          <w:szCs w:val="22"/>
        </w:rPr>
      </w:pPr>
      <w:r>
        <w:rPr>
          <w:rFonts w:cs="Arial"/>
          <w:szCs w:val="22"/>
        </w:rPr>
        <w:t>Geodetické z</w:t>
      </w:r>
      <w:r w:rsidR="0000631A">
        <w:rPr>
          <w:rFonts w:cs="Arial"/>
          <w:szCs w:val="22"/>
        </w:rPr>
        <w:t>aměření</w:t>
      </w:r>
      <w:r>
        <w:rPr>
          <w:rFonts w:cs="Arial"/>
          <w:szCs w:val="22"/>
        </w:rPr>
        <w:t xml:space="preserve"> ochranné hráze</w:t>
      </w:r>
    </w:p>
    <w:p w14:paraId="13BD15F6" w14:textId="77777777" w:rsidR="0000631A" w:rsidRPr="007877BC" w:rsidRDefault="007877BC" w:rsidP="00382AC3">
      <w:pPr>
        <w:pStyle w:val="Odstavecseseznamem"/>
        <w:numPr>
          <w:ilvl w:val="0"/>
          <w:numId w:val="8"/>
        </w:numPr>
        <w:spacing w:line="360" w:lineRule="auto"/>
        <w:jc w:val="both"/>
        <w:rPr>
          <w:rFonts w:cs="Arial"/>
          <w:szCs w:val="22"/>
        </w:rPr>
      </w:pPr>
      <w:r w:rsidRPr="007877BC">
        <w:rPr>
          <w:rFonts w:cs="Arial"/>
          <w:szCs w:val="22"/>
        </w:rPr>
        <w:t>Podélný profil hráze Mladeč</w:t>
      </w:r>
    </w:p>
    <w:p w14:paraId="58004D57" w14:textId="77777777" w:rsidR="00DE4999" w:rsidRPr="00DE4999" w:rsidRDefault="00DE4999" w:rsidP="00DE4999">
      <w:pPr>
        <w:spacing w:line="360" w:lineRule="auto"/>
        <w:jc w:val="both"/>
        <w:rPr>
          <w:rFonts w:cs="Arial"/>
          <w:szCs w:val="22"/>
          <w:highlight w:val="yellow"/>
        </w:rPr>
      </w:pPr>
    </w:p>
    <w:p w14:paraId="1EA3EDAE" w14:textId="77777777" w:rsidR="00850A4A" w:rsidRPr="00AA574D" w:rsidRDefault="00850A4A" w:rsidP="00223096">
      <w:pPr>
        <w:pStyle w:val="Zkladntext"/>
        <w:jc w:val="center"/>
        <w:rPr>
          <w:rFonts w:cs="Arial"/>
          <w:b/>
          <w:bCs/>
          <w:caps/>
          <w:sz w:val="28"/>
          <w:szCs w:val="28"/>
          <w:highlight w:val="yellow"/>
        </w:rPr>
      </w:pPr>
    </w:p>
    <w:p w14:paraId="11E1F558" w14:textId="77777777" w:rsidR="00850A4A" w:rsidRPr="00AA574D" w:rsidRDefault="00850A4A" w:rsidP="00223096">
      <w:pPr>
        <w:pStyle w:val="Zkladntext"/>
        <w:jc w:val="center"/>
        <w:rPr>
          <w:rFonts w:cs="Arial"/>
          <w:b/>
          <w:bCs/>
          <w:caps/>
          <w:sz w:val="28"/>
          <w:szCs w:val="28"/>
          <w:highlight w:val="yellow"/>
        </w:rPr>
      </w:pPr>
    </w:p>
    <w:p w14:paraId="248DEF3C" w14:textId="77777777" w:rsidR="00EE5C11" w:rsidRDefault="00EE5C11">
      <w:pPr>
        <w:rPr>
          <w:rFonts w:cs="Arial"/>
          <w:b/>
          <w:bCs/>
          <w:caps/>
          <w:sz w:val="28"/>
          <w:szCs w:val="28"/>
          <w:highlight w:val="yellow"/>
        </w:rPr>
      </w:pPr>
      <w:r>
        <w:rPr>
          <w:rFonts w:cs="Arial"/>
          <w:b/>
          <w:bCs/>
          <w:caps/>
          <w:sz w:val="28"/>
          <w:szCs w:val="28"/>
          <w:highlight w:val="yellow"/>
        </w:rPr>
        <w:br w:type="page"/>
      </w:r>
    </w:p>
    <w:p w14:paraId="741FA876" w14:textId="77777777" w:rsidR="00047A3A" w:rsidRPr="00782615" w:rsidRDefault="00850A4A" w:rsidP="00223096">
      <w:pPr>
        <w:pStyle w:val="Zkladntext"/>
        <w:jc w:val="center"/>
        <w:rPr>
          <w:rFonts w:cs="Arial"/>
        </w:rPr>
      </w:pPr>
      <w:r w:rsidRPr="00782615">
        <w:rPr>
          <w:rFonts w:cs="Arial"/>
          <w:b/>
          <w:bCs/>
          <w:caps/>
          <w:sz w:val="28"/>
          <w:szCs w:val="28"/>
        </w:rPr>
        <w:lastRenderedPageBreak/>
        <w:t>T</w:t>
      </w:r>
      <w:r w:rsidR="004444B7" w:rsidRPr="00782615">
        <w:rPr>
          <w:rFonts w:cs="Arial"/>
          <w:b/>
          <w:bCs/>
          <w:caps/>
          <w:sz w:val="28"/>
          <w:szCs w:val="28"/>
        </w:rPr>
        <w:t>ECHNICKÁ ZPRÁVA</w:t>
      </w:r>
    </w:p>
    <w:p w14:paraId="7D8EA4A2" w14:textId="77777777" w:rsidR="00047A3A" w:rsidRPr="00782615" w:rsidRDefault="00047A3A" w:rsidP="00047A3A">
      <w:pPr>
        <w:rPr>
          <w:rFonts w:cs="Arial"/>
          <w:b/>
          <w:bCs/>
          <w:szCs w:val="22"/>
        </w:rPr>
      </w:pPr>
    </w:p>
    <w:p w14:paraId="644EDF19" w14:textId="77777777" w:rsidR="00745AB9" w:rsidRPr="00782615" w:rsidRDefault="00745AB9" w:rsidP="003707F9">
      <w:pPr>
        <w:jc w:val="both"/>
        <w:rPr>
          <w:rFonts w:cs="Arial"/>
          <w:b/>
          <w:bCs/>
          <w:szCs w:val="22"/>
        </w:rPr>
      </w:pPr>
    </w:p>
    <w:p w14:paraId="40D1B2D9" w14:textId="77777777" w:rsidR="00047A3A" w:rsidRPr="00782615" w:rsidRDefault="00047A3A" w:rsidP="003707F9">
      <w:pPr>
        <w:pStyle w:val="Nadpis1"/>
        <w:jc w:val="both"/>
        <w:rPr>
          <w:rFonts w:cs="Arial"/>
          <w:szCs w:val="22"/>
        </w:rPr>
      </w:pPr>
      <w:bookmarkStart w:id="0" w:name="_Toc200694261"/>
      <w:r w:rsidRPr="00782615">
        <w:rPr>
          <w:rFonts w:cs="Arial"/>
          <w:szCs w:val="22"/>
        </w:rPr>
        <w:t>Základní údaje</w:t>
      </w:r>
      <w:bookmarkEnd w:id="0"/>
    </w:p>
    <w:p w14:paraId="47C716D5" w14:textId="77777777" w:rsidR="009371B7" w:rsidRPr="00782615" w:rsidRDefault="009371B7" w:rsidP="003707F9">
      <w:pPr>
        <w:jc w:val="both"/>
      </w:pPr>
    </w:p>
    <w:p w14:paraId="3BC3C7B7" w14:textId="2CA305F0" w:rsidR="007B79B3" w:rsidRPr="00782615" w:rsidRDefault="00047A3A" w:rsidP="00F8447B">
      <w:pPr>
        <w:tabs>
          <w:tab w:val="left" w:pos="2977"/>
        </w:tabs>
        <w:ind w:left="3544" w:hanging="3544"/>
        <w:jc w:val="both"/>
        <w:rPr>
          <w:rFonts w:cs="Arial"/>
          <w:bCs/>
          <w:szCs w:val="22"/>
        </w:rPr>
      </w:pPr>
      <w:r w:rsidRPr="00782615">
        <w:rPr>
          <w:rFonts w:cs="Arial"/>
          <w:szCs w:val="22"/>
        </w:rPr>
        <w:t>Název akc</w:t>
      </w:r>
      <w:r w:rsidR="007A1F4A">
        <w:rPr>
          <w:rFonts w:cs="Arial"/>
          <w:szCs w:val="22"/>
        </w:rPr>
        <w:t>e:</w:t>
      </w:r>
      <w:r w:rsidR="00341840" w:rsidRPr="00782615">
        <w:rPr>
          <w:rFonts w:cs="Arial"/>
          <w:szCs w:val="22"/>
        </w:rPr>
        <w:tab/>
      </w:r>
      <w:r w:rsidR="00626DF1" w:rsidRPr="00782615">
        <w:rPr>
          <w:rFonts w:cs="Arial"/>
          <w:szCs w:val="22"/>
        </w:rPr>
        <w:tab/>
      </w:r>
      <w:r w:rsidR="008C1BD8" w:rsidRPr="008C1BD8">
        <w:rPr>
          <w:rFonts w:cs="Arial"/>
          <w:bCs/>
          <w:szCs w:val="22"/>
        </w:rPr>
        <w:t xml:space="preserve">Hráz PB Malé Vody, </w:t>
      </w:r>
      <w:proofErr w:type="gramStart"/>
      <w:r w:rsidR="008C1BD8" w:rsidRPr="008C1BD8">
        <w:rPr>
          <w:rFonts w:cs="Arial"/>
          <w:bCs/>
          <w:szCs w:val="22"/>
        </w:rPr>
        <w:t>Mladeč - dosypání</w:t>
      </w:r>
      <w:proofErr w:type="gramEnd"/>
      <w:r w:rsidR="008C1BD8" w:rsidRPr="008C1BD8">
        <w:rPr>
          <w:rFonts w:cs="Arial"/>
          <w:bCs/>
          <w:szCs w:val="22"/>
        </w:rPr>
        <w:t xml:space="preserve"> koruny hráze</w:t>
      </w:r>
    </w:p>
    <w:p w14:paraId="60D18541" w14:textId="77777777" w:rsidR="006643E8" w:rsidRDefault="00047A3A" w:rsidP="003707F9">
      <w:pPr>
        <w:tabs>
          <w:tab w:val="left" w:pos="2977"/>
        </w:tabs>
        <w:ind w:left="3544" w:hanging="3544"/>
        <w:jc w:val="both"/>
        <w:rPr>
          <w:rFonts w:cs="Arial"/>
          <w:szCs w:val="22"/>
        </w:rPr>
      </w:pPr>
      <w:r w:rsidRPr="00782615">
        <w:rPr>
          <w:rFonts w:cs="Arial"/>
          <w:szCs w:val="22"/>
        </w:rPr>
        <w:t>Místo akce (katastr</w:t>
      </w:r>
      <w:r w:rsidR="00341840" w:rsidRPr="00782615">
        <w:rPr>
          <w:rFonts w:cs="Arial"/>
          <w:szCs w:val="22"/>
        </w:rPr>
        <w:t>ální území):</w:t>
      </w:r>
      <w:r w:rsidR="00341840" w:rsidRPr="00782615">
        <w:rPr>
          <w:rFonts w:cs="Arial"/>
          <w:szCs w:val="22"/>
        </w:rPr>
        <w:tab/>
      </w:r>
      <w:r w:rsidR="0000631A">
        <w:rPr>
          <w:rFonts w:cs="Arial"/>
          <w:szCs w:val="22"/>
        </w:rPr>
        <w:t>Mladeč</w:t>
      </w:r>
    </w:p>
    <w:p w14:paraId="60F1FD48" w14:textId="77777777" w:rsidR="003F7EB6" w:rsidRPr="00D4018E" w:rsidRDefault="003F7EB6" w:rsidP="003707F9">
      <w:pPr>
        <w:jc w:val="both"/>
        <w:rPr>
          <w:rFonts w:cs="Arial"/>
          <w:bCs/>
          <w:szCs w:val="22"/>
        </w:rPr>
      </w:pPr>
      <w:r w:rsidRPr="00D4018E">
        <w:rPr>
          <w:rFonts w:cs="Arial"/>
          <w:szCs w:val="22"/>
        </w:rPr>
        <w:t>Číslo HM:</w:t>
      </w:r>
      <w:r w:rsidRPr="00D4018E">
        <w:rPr>
          <w:rFonts w:cs="Arial"/>
          <w:szCs w:val="22"/>
        </w:rPr>
        <w:tab/>
      </w:r>
      <w:r w:rsidRPr="00D4018E">
        <w:rPr>
          <w:rFonts w:cs="Arial"/>
          <w:szCs w:val="22"/>
        </w:rPr>
        <w:tab/>
      </w:r>
      <w:r w:rsidRPr="00D4018E">
        <w:rPr>
          <w:rFonts w:cs="Arial"/>
          <w:szCs w:val="22"/>
        </w:rPr>
        <w:tab/>
      </w:r>
      <w:r w:rsidRPr="00D4018E">
        <w:rPr>
          <w:rFonts w:cs="Arial"/>
          <w:szCs w:val="22"/>
        </w:rPr>
        <w:tab/>
      </w:r>
      <w:r w:rsidR="0000631A" w:rsidRPr="0000631A">
        <w:rPr>
          <w:rFonts w:cs="Arial"/>
          <w:szCs w:val="22"/>
        </w:rPr>
        <w:t xml:space="preserve">HM 220770 Hráz na Malé Vodě – </w:t>
      </w:r>
      <w:proofErr w:type="gramStart"/>
      <w:r w:rsidR="0000631A" w:rsidRPr="0000631A">
        <w:rPr>
          <w:rFonts w:cs="Arial"/>
          <w:szCs w:val="22"/>
        </w:rPr>
        <w:t>Sobáčov - Víska</w:t>
      </w:r>
      <w:proofErr w:type="gramEnd"/>
      <w:r w:rsidR="0000631A" w:rsidRPr="0000631A">
        <w:rPr>
          <w:rFonts w:cs="Arial"/>
          <w:szCs w:val="22"/>
        </w:rPr>
        <w:t xml:space="preserve"> u Litovle</w:t>
      </w:r>
    </w:p>
    <w:p w14:paraId="3E8E97DC" w14:textId="77777777" w:rsidR="0000631A" w:rsidRDefault="00A969C6" w:rsidP="003707F9">
      <w:pPr>
        <w:tabs>
          <w:tab w:val="left" w:pos="2977"/>
        </w:tabs>
        <w:ind w:left="3544" w:hanging="3544"/>
        <w:jc w:val="both"/>
        <w:rPr>
          <w:rFonts w:cs="Arial"/>
          <w:szCs w:val="22"/>
        </w:rPr>
      </w:pPr>
      <w:r w:rsidRPr="00782615">
        <w:rPr>
          <w:rFonts w:cs="Arial"/>
          <w:szCs w:val="22"/>
        </w:rPr>
        <w:t>Vodní tok:</w:t>
      </w:r>
      <w:r w:rsidRPr="00782615">
        <w:rPr>
          <w:rFonts w:cs="Arial"/>
          <w:szCs w:val="22"/>
        </w:rPr>
        <w:tab/>
      </w:r>
      <w:r w:rsidRPr="00782615">
        <w:rPr>
          <w:rFonts w:cs="Arial"/>
          <w:szCs w:val="22"/>
        </w:rPr>
        <w:tab/>
      </w:r>
      <w:r w:rsidR="0000631A" w:rsidRPr="0000631A">
        <w:rPr>
          <w:rFonts w:cs="Arial"/>
          <w:szCs w:val="22"/>
        </w:rPr>
        <w:t>Malá Voda</w:t>
      </w:r>
      <w:r w:rsidR="0000631A">
        <w:rPr>
          <w:rFonts w:cs="Arial"/>
          <w:szCs w:val="22"/>
        </w:rPr>
        <w:t>,</w:t>
      </w:r>
      <w:r w:rsidR="0000631A" w:rsidRPr="0000631A">
        <w:rPr>
          <w:rFonts w:cs="Arial"/>
          <w:szCs w:val="22"/>
        </w:rPr>
        <w:t xml:space="preserve"> IDVT 10100443</w:t>
      </w:r>
      <w:r w:rsidR="0000631A" w:rsidRPr="0000631A">
        <w:rPr>
          <w:rFonts w:cs="Arial"/>
          <w:szCs w:val="22"/>
        </w:rPr>
        <w:tab/>
      </w:r>
    </w:p>
    <w:p w14:paraId="7F64B18E" w14:textId="77777777" w:rsidR="00A969C6" w:rsidRPr="00782615" w:rsidRDefault="0000631A" w:rsidP="003707F9">
      <w:pPr>
        <w:tabs>
          <w:tab w:val="left" w:pos="2977"/>
        </w:tabs>
        <w:ind w:left="3544" w:hanging="3544"/>
        <w:jc w:val="both"/>
        <w:rPr>
          <w:rFonts w:cs="Arial"/>
          <w:szCs w:val="22"/>
        </w:rPr>
      </w:pPr>
      <w:r>
        <w:rPr>
          <w:rFonts w:cs="Arial"/>
          <w:szCs w:val="22"/>
        </w:rPr>
        <w:tab/>
      </w:r>
      <w:r>
        <w:rPr>
          <w:rFonts w:cs="Arial"/>
          <w:szCs w:val="22"/>
        </w:rPr>
        <w:tab/>
      </w:r>
      <w:r w:rsidRPr="0000631A">
        <w:rPr>
          <w:rFonts w:cs="Arial"/>
          <w:szCs w:val="22"/>
        </w:rPr>
        <w:t>Mlýnský potok</w:t>
      </w:r>
      <w:r>
        <w:rPr>
          <w:rFonts w:cs="Arial"/>
          <w:szCs w:val="22"/>
        </w:rPr>
        <w:t>,</w:t>
      </w:r>
      <w:r w:rsidRPr="0000631A">
        <w:rPr>
          <w:rFonts w:cs="Arial"/>
          <w:szCs w:val="22"/>
        </w:rPr>
        <w:t xml:space="preserve"> IDVT 10188864</w:t>
      </w:r>
    </w:p>
    <w:p w14:paraId="54FC7E3C" w14:textId="77777777" w:rsidR="00066936" w:rsidRPr="00782615" w:rsidRDefault="00066936" w:rsidP="003707F9">
      <w:pPr>
        <w:jc w:val="both"/>
        <w:rPr>
          <w:rFonts w:cs="Arial"/>
          <w:szCs w:val="22"/>
        </w:rPr>
      </w:pPr>
      <w:r w:rsidRPr="00782615">
        <w:rPr>
          <w:rFonts w:cs="Arial"/>
          <w:bCs/>
          <w:szCs w:val="22"/>
        </w:rPr>
        <w:t xml:space="preserve">ČHP: </w:t>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0077280A" w:rsidRPr="00782615">
        <w:rPr>
          <w:rFonts w:cs="Arial"/>
          <w:szCs w:val="22"/>
        </w:rPr>
        <w:t>4</w:t>
      </w:r>
      <w:r w:rsidR="000E0637">
        <w:rPr>
          <w:rFonts w:cs="Arial"/>
          <w:szCs w:val="22"/>
        </w:rPr>
        <w:t>-</w:t>
      </w:r>
      <w:r w:rsidR="0077280A" w:rsidRPr="00782615">
        <w:rPr>
          <w:rFonts w:cs="Arial"/>
          <w:szCs w:val="22"/>
        </w:rPr>
        <w:t>10-03</w:t>
      </w:r>
      <w:r w:rsidR="008B443A" w:rsidRPr="00782615">
        <w:rPr>
          <w:rFonts w:cs="Arial"/>
          <w:szCs w:val="22"/>
        </w:rPr>
        <w:t>-</w:t>
      </w:r>
      <w:r w:rsidR="00F8447B">
        <w:rPr>
          <w:rFonts w:cs="Arial"/>
          <w:szCs w:val="22"/>
        </w:rPr>
        <w:t xml:space="preserve">0140, </w:t>
      </w:r>
      <w:r w:rsidR="00F8447B" w:rsidRPr="00782615">
        <w:rPr>
          <w:rFonts w:cs="Arial"/>
          <w:szCs w:val="22"/>
        </w:rPr>
        <w:t>4</w:t>
      </w:r>
      <w:r w:rsidR="00F8447B">
        <w:rPr>
          <w:rFonts w:cs="Arial"/>
          <w:szCs w:val="22"/>
        </w:rPr>
        <w:t>-</w:t>
      </w:r>
      <w:r w:rsidR="00F8447B" w:rsidRPr="00782615">
        <w:rPr>
          <w:rFonts w:cs="Arial"/>
          <w:szCs w:val="22"/>
        </w:rPr>
        <w:t>10-03-</w:t>
      </w:r>
      <w:r w:rsidR="00F8447B">
        <w:rPr>
          <w:rFonts w:cs="Arial"/>
          <w:szCs w:val="22"/>
        </w:rPr>
        <w:t>0200,</w:t>
      </w:r>
      <w:r w:rsidR="00F8447B" w:rsidRPr="00F8447B">
        <w:rPr>
          <w:rFonts w:cs="Arial"/>
          <w:szCs w:val="22"/>
        </w:rPr>
        <w:t xml:space="preserve"> </w:t>
      </w:r>
      <w:r w:rsidR="00F8447B" w:rsidRPr="00782615">
        <w:rPr>
          <w:rFonts w:cs="Arial"/>
          <w:szCs w:val="22"/>
        </w:rPr>
        <w:t>4</w:t>
      </w:r>
      <w:r w:rsidR="00F8447B">
        <w:rPr>
          <w:rFonts w:cs="Arial"/>
          <w:szCs w:val="22"/>
        </w:rPr>
        <w:t>-</w:t>
      </w:r>
      <w:r w:rsidR="00F8447B" w:rsidRPr="00782615">
        <w:rPr>
          <w:rFonts w:cs="Arial"/>
          <w:szCs w:val="22"/>
        </w:rPr>
        <w:t>10-03-</w:t>
      </w:r>
      <w:r w:rsidR="00F8447B">
        <w:rPr>
          <w:rFonts w:cs="Arial"/>
          <w:szCs w:val="22"/>
        </w:rPr>
        <w:t>1140</w:t>
      </w:r>
    </w:p>
    <w:p w14:paraId="7583A221" w14:textId="77777777" w:rsidR="008B443A" w:rsidRPr="00782615" w:rsidRDefault="00341840" w:rsidP="003707F9">
      <w:pPr>
        <w:tabs>
          <w:tab w:val="left" w:pos="2977"/>
        </w:tabs>
        <w:jc w:val="both"/>
        <w:rPr>
          <w:rFonts w:cs="Arial"/>
          <w:szCs w:val="22"/>
        </w:rPr>
      </w:pPr>
      <w:r w:rsidRPr="00782615">
        <w:rPr>
          <w:rFonts w:cs="Arial"/>
          <w:szCs w:val="22"/>
        </w:rPr>
        <w:t>Okres:</w:t>
      </w:r>
      <w:r w:rsidRPr="00782615">
        <w:rPr>
          <w:rFonts w:cs="Arial"/>
          <w:szCs w:val="22"/>
        </w:rPr>
        <w:tab/>
      </w:r>
      <w:r w:rsidR="00626DF1" w:rsidRPr="00782615">
        <w:rPr>
          <w:rFonts w:cs="Arial"/>
          <w:szCs w:val="22"/>
        </w:rPr>
        <w:tab/>
      </w:r>
      <w:r w:rsidR="00136C1C">
        <w:rPr>
          <w:rFonts w:cs="Arial"/>
          <w:szCs w:val="22"/>
        </w:rPr>
        <w:t>Litovel</w:t>
      </w:r>
    </w:p>
    <w:p w14:paraId="55EFC020" w14:textId="77777777" w:rsidR="008B443A" w:rsidRPr="00782615" w:rsidRDefault="008B443A" w:rsidP="003707F9">
      <w:pPr>
        <w:tabs>
          <w:tab w:val="left" w:pos="2977"/>
        </w:tabs>
        <w:jc w:val="both"/>
        <w:rPr>
          <w:rFonts w:cs="Arial"/>
          <w:szCs w:val="22"/>
        </w:rPr>
      </w:pPr>
      <w:r w:rsidRPr="00782615">
        <w:rPr>
          <w:rFonts w:cs="Arial"/>
          <w:szCs w:val="22"/>
        </w:rPr>
        <w:t>ORP:</w:t>
      </w:r>
      <w:r w:rsidRPr="00782615">
        <w:rPr>
          <w:rFonts w:cs="Arial"/>
          <w:szCs w:val="22"/>
        </w:rPr>
        <w:tab/>
      </w:r>
      <w:r w:rsidRPr="00782615">
        <w:rPr>
          <w:rFonts w:cs="Arial"/>
          <w:szCs w:val="22"/>
        </w:rPr>
        <w:tab/>
      </w:r>
      <w:r w:rsidR="000E0637">
        <w:rPr>
          <w:rFonts w:cs="Arial"/>
          <w:szCs w:val="22"/>
        </w:rPr>
        <w:t>Litovel</w:t>
      </w:r>
    </w:p>
    <w:p w14:paraId="69AA7A71" w14:textId="77777777" w:rsidR="00ED6113" w:rsidRPr="00782615" w:rsidRDefault="00341840" w:rsidP="003707F9">
      <w:pPr>
        <w:tabs>
          <w:tab w:val="left" w:pos="2977"/>
        </w:tabs>
        <w:jc w:val="both"/>
        <w:rPr>
          <w:rFonts w:cs="Arial"/>
          <w:szCs w:val="22"/>
        </w:rPr>
      </w:pPr>
      <w:r w:rsidRPr="00782615">
        <w:rPr>
          <w:rFonts w:cs="Arial"/>
          <w:szCs w:val="22"/>
        </w:rPr>
        <w:t>Kraj:</w:t>
      </w:r>
      <w:r w:rsidRPr="00782615">
        <w:rPr>
          <w:rFonts w:cs="Arial"/>
          <w:szCs w:val="22"/>
        </w:rPr>
        <w:tab/>
      </w:r>
      <w:r w:rsidR="00626DF1" w:rsidRPr="00782615">
        <w:rPr>
          <w:rFonts w:cs="Arial"/>
          <w:szCs w:val="22"/>
        </w:rPr>
        <w:tab/>
      </w:r>
      <w:r w:rsidR="0077280A" w:rsidRPr="00782615">
        <w:rPr>
          <w:rFonts w:cs="Arial"/>
          <w:szCs w:val="22"/>
        </w:rPr>
        <w:t>Olomoucký</w:t>
      </w:r>
    </w:p>
    <w:p w14:paraId="4C2833B1" w14:textId="77777777" w:rsidR="00047A3A" w:rsidRPr="00782615" w:rsidRDefault="00047A3A" w:rsidP="003707F9">
      <w:pPr>
        <w:tabs>
          <w:tab w:val="left" w:pos="2977"/>
        </w:tabs>
        <w:jc w:val="both"/>
        <w:rPr>
          <w:rFonts w:cs="Arial"/>
          <w:szCs w:val="22"/>
        </w:rPr>
      </w:pPr>
      <w:r w:rsidRPr="00782615">
        <w:rPr>
          <w:rFonts w:cs="Arial"/>
          <w:szCs w:val="22"/>
        </w:rPr>
        <w:t>Investor:</w:t>
      </w:r>
      <w:r w:rsidR="00341840" w:rsidRPr="00782615">
        <w:rPr>
          <w:rFonts w:cs="Arial"/>
          <w:szCs w:val="22"/>
        </w:rPr>
        <w:tab/>
      </w:r>
      <w:r w:rsidR="00626DF1" w:rsidRPr="00782615">
        <w:rPr>
          <w:rFonts w:cs="Arial"/>
          <w:szCs w:val="22"/>
        </w:rPr>
        <w:tab/>
      </w:r>
      <w:r w:rsidRPr="00782615">
        <w:rPr>
          <w:rFonts w:cs="Arial"/>
          <w:szCs w:val="22"/>
        </w:rPr>
        <w:t xml:space="preserve">Povodí Moravy, s.p., Dřevařská 11, </w:t>
      </w:r>
      <w:r w:rsidR="0029160A" w:rsidRPr="00782615">
        <w:rPr>
          <w:rFonts w:cs="Arial"/>
          <w:szCs w:val="22"/>
        </w:rPr>
        <w:t>60</w:t>
      </w:r>
      <w:r w:rsidR="00B814F1" w:rsidRPr="00782615">
        <w:rPr>
          <w:rFonts w:cs="Arial"/>
          <w:szCs w:val="22"/>
        </w:rPr>
        <w:t>2</w:t>
      </w:r>
      <w:r w:rsidR="0029160A" w:rsidRPr="00782615">
        <w:rPr>
          <w:rFonts w:cs="Arial"/>
          <w:szCs w:val="22"/>
        </w:rPr>
        <w:t xml:space="preserve"> </w:t>
      </w:r>
      <w:r w:rsidR="00B814F1" w:rsidRPr="00782615">
        <w:rPr>
          <w:rFonts w:cs="Arial"/>
          <w:szCs w:val="22"/>
        </w:rPr>
        <w:t>00</w:t>
      </w:r>
      <w:r w:rsidR="0029160A" w:rsidRPr="00782615">
        <w:rPr>
          <w:rFonts w:cs="Arial"/>
          <w:szCs w:val="22"/>
        </w:rPr>
        <w:t xml:space="preserve"> </w:t>
      </w:r>
      <w:r w:rsidRPr="00782615">
        <w:rPr>
          <w:rFonts w:cs="Arial"/>
          <w:szCs w:val="22"/>
        </w:rPr>
        <w:t>Brno</w:t>
      </w:r>
    </w:p>
    <w:p w14:paraId="3D53E3B2" w14:textId="77777777" w:rsidR="00F87B5B" w:rsidRDefault="002F2529" w:rsidP="003707F9">
      <w:pPr>
        <w:jc w:val="both"/>
        <w:rPr>
          <w:rFonts w:cs="Arial"/>
          <w:szCs w:val="22"/>
        </w:rPr>
      </w:pPr>
      <w:r w:rsidRPr="00782615">
        <w:rPr>
          <w:rFonts w:cs="Arial"/>
          <w:szCs w:val="22"/>
        </w:rPr>
        <w:t>Charakter stavby</w:t>
      </w:r>
      <w:r w:rsidR="001016C6" w:rsidRPr="00782615">
        <w:rPr>
          <w:rFonts w:cs="Arial"/>
          <w:szCs w:val="22"/>
        </w:rPr>
        <w:t>:</w:t>
      </w:r>
      <w:r w:rsidR="001016C6" w:rsidRPr="00782615">
        <w:rPr>
          <w:rFonts w:cs="Arial"/>
          <w:szCs w:val="22"/>
        </w:rPr>
        <w:tab/>
      </w:r>
      <w:r w:rsidR="001016C6" w:rsidRPr="00782615">
        <w:rPr>
          <w:rFonts w:cs="Arial"/>
          <w:szCs w:val="22"/>
        </w:rPr>
        <w:tab/>
      </w:r>
      <w:r w:rsidR="001016C6" w:rsidRPr="00782615">
        <w:rPr>
          <w:rFonts w:cs="Arial"/>
          <w:szCs w:val="22"/>
        </w:rPr>
        <w:tab/>
      </w:r>
      <w:r w:rsidR="00AA0126">
        <w:rPr>
          <w:rFonts w:cs="Arial"/>
          <w:szCs w:val="22"/>
        </w:rPr>
        <w:t>Oprava</w:t>
      </w:r>
    </w:p>
    <w:p w14:paraId="5652E7B3" w14:textId="77777777" w:rsidR="00A87211" w:rsidRDefault="00A87211" w:rsidP="003707F9">
      <w:pPr>
        <w:jc w:val="both"/>
        <w:rPr>
          <w:rFonts w:cs="Arial"/>
          <w:szCs w:val="22"/>
        </w:rPr>
      </w:pPr>
    </w:p>
    <w:p w14:paraId="458F952B" w14:textId="77777777" w:rsidR="003936AF" w:rsidRDefault="003936AF" w:rsidP="003707F9">
      <w:pPr>
        <w:pStyle w:val="Nadpis1"/>
        <w:jc w:val="both"/>
        <w:rPr>
          <w:rFonts w:cs="Arial"/>
          <w:szCs w:val="22"/>
        </w:rPr>
      </w:pPr>
      <w:bookmarkStart w:id="1" w:name="_Toc150928548"/>
      <w:bookmarkStart w:id="2" w:name="_Toc200694262"/>
      <w:r w:rsidRPr="00D4018E">
        <w:rPr>
          <w:rFonts w:cs="Arial"/>
          <w:szCs w:val="22"/>
        </w:rPr>
        <w:t>Termín realizace</w:t>
      </w:r>
      <w:bookmarkEnd w:id="1"/>
      <w:bookmarkEnd w:id="2"/>
    </w:p>
    <w:p w14:paraId="305A75FA" w14:textId="77777777" w:rsidR="00FD008B" w:rsidRPr="00FD008B" w:rsidRDefault="00FD008B" w:rsidP="003707F9">
      <w:pPr>
        <w:jc w:val="both"/>
        <w:rPr>
          <w:rFonts w:cs="Arial"/>
          <w:szCs w:val="22"/>
        </w:rPr>
      </w:pPr>
    </w:p>
    <w:p w14:paraId="196CCC1E" w14:textId="77777777" w:rsidR="00FD008B" w:rsidRPr="00FD008B" w:rsidRDefault="00FD008B" w:rsidP="003707F9">
      <w:pPr>
        <w:jc w:val="both"/>
        <w:rPr>
          <w:rFonts w:cs="Arial"/>
          <w:szCs w:val="22"/>
        </w:rPr>
      </w:pPr>
      <w:bookmarkStart w:id="3" w:name="_Hlk150928782"/>
      <w:r>
        <w:rPr>
          <w:rFonts w:cs="Arial"/>
          <w:szCs w:val="22"/>
        </w:rPr>
        <w:t xml:space="preserve">Projektová </w:t>
      </w:r>
      <w:r w:rsidR="00F77C92">
        <w:rPr>
          <w:rFonts w:cs="Arial"/>
          <w:szCs w:val="22"/>
        </w:rPr>
        <w:t>dokumentace</w:t>
      </w:r>
      <w:r w:rsidR="00F77C92" w:rsidRPr="00FD008B">
        <w:rPr>
          <w:rFonts w:cs="Arial"/>
          <w:szCs w:val="22"/>
        </w:rPr>
        <w:t xml:space="preserve">: </w:t>
      </w:r>
      <w:r w:rsidR="00F77C92" w:rsidRPr="00FD008B">
        <w:rPr>
          <w:rFonts w:cs="Arial"/>
          <w:szCs w:val="22"/>
        </w:rPr>
        <w:tab/>
      </w:r>
      <w:r>
        <w:rPr>
          <w:rFonts w:cs="Arial"/>
          <w:szCs w:val="22"/>
        </w:rPr>
        <w:tab/>
        <w:t>202</w:t>
      </w:r>
      <w:r w:rsidR="00816C1A">
        <w:rPr>
          <w:rFonts w:cs="Arial"/>
          <w:szCs w:val="22"/>
        </w:rPr>
        <w:t>5</w:t>
      </w:r>
    </w:p>
    <w:p w14:paraId="7DDF5BA2" w14:textId="77777777" w:rsidR="00FD008B" w:rsidRPr="00FD008B" w:rsidRDefault="00FD008B" w:rsidP="003707F9">
      <w:pPr>
        <w:jc w:val="both"/>
        <w:rPr>
          <w:rFonts w:cs="Arial"/>
          <w:szCs w:val="22"/>
        </w:rPr>
      </w:pPr>
      <w:r w:rsidRPr="00FD008B">
        <w:rPr>
          <w:rFonts w:cs="Arial"/>
          <w:szCs w:val="22"/>
        </w:rPr>
        <w:t xml:space="preserve">Zahájení výstavby: </w:t>
      </w:r>
      <w:r>
        <w:rPr>
          <w:rFonts w:cs="Arial"/>
          <w:szCs w:val="22"/>
        </w:rPr>
        <w:tab/>
      </w:r>
      <w:r w:rsidR="00F77C92">
        <w:rPr>
          <w:rFonts w:cs="Arial"/>
          <w:szCs w:val="22"/>
        </w:rPr>
        <w:tab/>
      </w:r>
      <w:r w:rsidR="00F77C92" w:rsidRPr="00FD008B">
        <w:rPr>
          <w:rFonts w:cs="Arial"/>
          <w:szCs w:val="22"/>
        </w:rPr>
        <w:t xml:space="preserve"> </w:t>
      </w:r>
      <w:r w:rsidR="00F77C92" w:rsidRPr="00FD008B">
        <w:rPr>
          <w:rFonts w:cs="Arial"/>
          <w:szCs w:val="22"/>
        </w:rPr>
        <w:tab/>
      </w:r>
      <w:r w:rsidR="00AA0126">
        <w:rPr>
          <w:rFonts w:cs="Arial"/>
          <w:szCs w:val="22"/>
        </w:rPr>
        <w:t>202</w:t>
      </w:r>
      <w:r w:rsidR="0055334D">
        <w:rPr>
          <w:rFonts w:cs="Arial"/>
          <w:szCs w:val="22"/>
        </w:rPr>
        <w:t>6</w:t>
      </w:r>
    </w:p>
    <w:p w14:paraId="7CCB53A7" w14:textId="77777777" w:rsidR="00B81B92" w:rsidRDefault="00FD008B" w:rsidP="003707F9">
      <w:pPr>
        <w:jc w:val="both"/>
        <w:rPr>
          <w:rFonts w:cs="Arial"/>
          <w:szCs w:val="22"/>
        </w:rPr>
      </w:pPr>
      <w:r w:rsidRPr="00FD008B">
        <w:rPr>
          <w:rFonts w:cs="Arial"/>
          <w:szCs w:val="22"/>
        </w:rPr>
        <w:t xml:space="preserve">Ukončení </w:t>
      </w:r>
      <w:r w:rsidR="00F77C92" w:rsidRPr="00FD008B">
        <w:rPr>
          <w:rFonts w:cs="Arial"/>
          <w:szCs w:val="22"/>
        </w:rPr>
        <w:t xml:space="preserve">výstavby: </w:t>
      </w:r>
      <w:r w:rsidR="00F77C92" w:rsidRPr="00FD008B">
        <w:rPr>
          <w:rFonts w:cs="Arial"/>
          <w:szCs w:val="22"/>
        </w:rPr>
        <w:tab/>
      </w:r>
      <w:r>
        <w:rPr>
          <w:rFonts w:cs="Arial"/>
          <w:szCs w:val="22"/>
        </w:rPr>
        <w:tab/>
      </w:r>
      <w:r>
        <w:rPr>
          <w:rFonts w:cs="Arial"/>
          <w:szCs w:val="22"/>
        </w:rPr>
        <w:tab/>
      </w:r>
      <w:r w:rsidR="00AA0126">
        <w:rPr>
          <w:rFonts w:cs="Arial"/>
          <w:szCs w:val="22"/>
        </w:rPr>
        <w:t>202</w:t>
      </w:r>
      <w:r w:rsidR="0055334D">
        <w:rPr>
          <w:rFonts w:cs="Arial"/>
          <w:szCs w:val="22"/>
        </w:rPr>
        <w:t>6</w:t>
      </w:r>
    </w:p>
    <w:bookmarkEnd w:id="3"/>
    <w:p w14:paraId="1F552CF9" w14:textId="77777777" w:rsidR="00FD008B" w:rsidRDefault="00FD008B" w:rsidP="003707F9">
      <w:pPr>
        <w:jc w:val="both"/>
        <w:rPr>
          <w:rFonts w:cs="Arial"/>
          <w:szCs w:val="22"/>
        </w:rPr>
      </w:pPr>
    </w:p>
    <w:p w14:paraId="21AB1750" w14:textId="77777777" w:rsidR="00FD008B" w:rsidRPr="00FD008B" w:rsidRDefault="00FD008B" w:rsidP="003707F9">
      <w:pPr>
        <w:jc w:val="both"/>
        <w:rPr>
          <w:rFonts w:cs="Arial"/>
          <w:b/>
          <w:bCs/>
          <w:szCs w:val="22"/>
        </w:rPr>
      </w:pPr>
    </w:p>
    <w:p w14:paraId="3BAA1D26" w14:textId="77777777" w:rsidR="006D2488" w:rsidRPr="00E40109" w:rsidRDefault="00047A3A" w:rsidP="003707F9">
      <w:pPr>
        <w:pStyle w:val="Nadpis1"/>
        <w:jc w:val="both"/>
        <w:rPr>
          <w:rFonts w:cs="Arial"/>
          <w:szCs w:val="22"/>
        </w:rPr>
      </w:pPr>
      <w:bookmarkStart w:id="4" w:name="_Toc200694263"/>
      <w:r w:rsidRPr="00E40109">
        <w:rPr>
          <w:rFonts w:cs="Arial"/>
          <w:szCs w:val="22"/>
        </w:rPr>
        <w:t xml:space="preserve">Popis </w:t>
      </w:r>
      <w:r w:rsidR="00AA76D2" w:rsidRPr="00E40109">
        <w:rPr>
          <w:rFonts w:cs="Arial"/>
          <w:szCs w:val="22"/>
        </w:rPr>
        <w:t>současného stavu</w:t>
      </w:r>
      <w:bookmarkEnd w:id="4"/>
    </w:p>
    <w:p w14:paraId="082D006B" w14:textId="77777777" w:rsidR="009C07BB" w:rsidRPr="00E40109" w:rsidRDefault="009C07BB" w:rsidP="003707F9">
      <w:pPr>
        <w:autoSpaceDE w:val="0"/>
        <w:autoSpaceDN w:val="0"/>
        <w:adjustRightInd w:val="0"/>
        <w:jc w:val="both"/>
        <w:rPr>
          <w:rFonts w:cs="Arial"/>
          <w:b/>
          <w:szCs w:val="22"/>
        </w:rPr>
      </w:pPr>
    </w:p>
    <w:p w14:paraId="4175B288" w14:textId="77777777" w:rsidR="009C07BB" w:rsidRPr="00E40109" w:rsidRDefault="009C07BB" w:rsidP="003707F9">
      <w:pPr>
        <w:autoSpaceDE w:val="0"/>
        <w:autoSpaceDN w:val="0"/>
        <w:adjustRightInd w:val="0"/>
        <w:jc w:val="both"/>
        <w:rPr>
          <w:rFonts w:cs="Arial"/>
          <w:b/>
          <w:szCs w:val="22"/>
        </w:rPr>
      </w:pPr>
      <w:r w:rsidRPr="00E40109">
        <w:rPr>
          <w:rFonts w:cs="Arial"/>
          <w:b/>
          <w:szCs w:val="22"/>
        </w:rPr>
        <w:t>Základní charakteristické parametry:</w:t>
      </w:r>
    </w:p>
    <w:p w14:paraId="5B4EE4F2" w14:textId="77777777" w:rsidR="00E40109" w:rsidRPr="00BA1036" w:rsidRDefault="00382AC3" w:rsidP="003707F9">
      <w:pPr>
        <w:autoSpaceDE w:val="0"/>
        <w:autoSpaceDN w:val="0"/>
        <w:adjustRightInd w:val="0"/>
        <w:jc w:val="both"/>
        <w:rPr>
          <w:rFonts w:cs="Arial"/>
          <w:szCs w:val="22"/>
        </w:rPr>
      </w:pPr>
      <w:r w:rsidRPr="00BA1036">
        <w:rPr>
          <w:rFonts w:cs="Arial"/>
          <w:szCs w:val="22"/>
        </w:rPr>
        <w:t xml:space="preserve">Hráz je vybudována </w:t>
      </w:r>
      <w:r w:rsidR="008F7984" w:rsidRPr="00BA1036">
        <w:rPr>
          <w:rFonts w:cs="Arial"/>
          <w:szCs w:val="22"/>
        </w:rPr>
        <w:t>severně od obce Mladeč</w:t>
      </w:r>
      <w:r w:rsidRPr="00BA1036">
        <w:rPr>
          <w:rFonts w:cs="Arial"/>
          <w:szCs w:val="22"/>
        </w:rPr>
        <w:t xml:space="preserve"> v souběhu s korytem toku Malá Voda</w:t>
      </w:r>
      <w:r w:rsidR="008F7984" w:rsidRPr="00BA1036">
        <w:rPr>
          <w:rFonts w:cs="Arial"/>
          <w:szCs w:val="22"/>
        </w:rPr>
        <w:t>. Hráz začíná u stavidla do Mlýnského potoka a končí zavázáním do náspu dálnice D35.</w:t>
      </w:r>
    </w:p>
    <w:p w14:paraId="7CB1F413" w14:textId="77777777" w:rsidR="00382AC3" w:rsidRPr="00BA1036" w:rsidRDefault="00382AC3" w:rsidP="003707F9">
      <w:pPr>
        <w:autoSpaceDE w:val="0"/>
        <w:autoSpaceDN w:val="0"/>
        <w:adjustRightInd w:val="0"/>
        <w:jc w:val="both"/>
        <w:rPr>
          <w:rFonts w:cs="Arial"/>
          <w:szCs w:val="22"/>
        </w:rPr>
      </w:pPr>
      <w:r w:rsidRPr="00BA1036">
        <w:rPr>
          <w:rFonts w:cs="Arial"/>
          <w:szCs w:val="22"/>
        </w:rPr>
        <w:t xml:space="preserve">Jedná se o homogenní sypanou zemní hráz dlouhou cca </w:t>
      </w:r>
      <w:r w:rsidR="008F7984" w:rsidRPr="00BA1036">
        <w:rPr>
          <w:rFonts w:cs="Arial"/>
          <w:szCs w:val="22"/>
        </w:rPr>
        <w:t>400</w:t>
      </w:r>
      <w:r w:rsidRPr="00BA1036">
        <w:rPr>
          <w:rFonts w:cs="Arial"/>
          <w:szCs w:val="22"/>
        </w:rPr>
        <w:t xml:space="preserve"> m</w:t>
      </w:r>
      <w:r w:rsidR="002472AE" w:rsidRPr="00BA1036">
        <w:rPr>
          <w:rFonts w:cs="Arial"/>
          <w:szCs w:val="22"/>
        </w:rPr>
        <w:t xml:space="preserve">, </w:t>
      </w:r>
      <w:r w:rsidRPr="00BA1036">
        <w:rPr>
          <w:rFonts w:cs="Arial"/>
          <w:szCs w:val="22"/>
        </w:rPr>
        <w:t xml:space="preserve">koruna hráze byla provedena v šířce </w:t>
      </w:r>
      <w:r w:rsidR="00BA1036" w:rsidRPr="00BA1036">
        <w:rPr>
          <w:rFonts w:cs="Arial"/>
          <w:szCs w:val="22"/>
        </w:rPr>
        <w:t xml:space="preserve">cca </w:t>
      </w:r>
      <w:r w:rsidRPr="00BA1036">
        <w:rPr>
          <w:rFonts w:cs="Arial"/>
          <w:szCs w:val="22"/>
        </w:rPr>
        <w:t>3 m a návodní i vzdušný svah byly provedeny ve sklonu 1:2</w:t>
      </w:r>
      <w:r w:rsidR="00BA1036" w:rsidRPr="00BA1036">
        <w:rPr>
          <w:rFonts w:cs="Arial"/>
          <w:szCs w:val="22"/>
        </w:rPr>
        <w:t xml:space="preserve"> </w:t>
      </w:r>
      <w:r w:rsidR="00BA1036">
        <w:rPr>
          <w:rFonts w:cs="Arial"/>
          <w:szCs w:val="22"/>
        </w:rPr>
        <w:t>až</w:t>
      </w:r>
      <w:r w:rsidR="00BA1036" w:rsidRPr="00BA1036">
        <w:rPr>
          <w:rFonts w:cs="Arial"/>
          <w:szCs w:val="22"/>
        </w:rPr>
        <w:t xml:space="preserve"> 1:</w:t>
      </w:r>
      <w:r w:rsidR="00DA5839">
        <w:rPr>
          <w:rFonts w:cs="Arial"/>
          <w:szCs w:val="22"/>
        </w:rPr>
        <w:t>3</w:t>
      </w:r>
      <w:r w:rsidRPr="00BA1036">
        <w:rPr>
          <w:rFonts w:cs="Arial"/>
          <w:szCs w:val="22"/>
        </w:rPr>
        <w:t>. Hráz je vysoká až 2,</w:t>
      </w:r>
      <w:r w:rsidR="00BA1036" w:rsidRPr="00BA1036">
        <w:rPr>
          <w:rFonts w:cs="Arial"/>
          <w:szCs w:val="22"/>
        </w:rPr>
        <w:t>0</w:t>
      </w:r>
      <w:r w:rsidRPr="00BA1036">
        <w:rPr>
          <w:rFonts w:cs="Arial"/>
          <w:szCs w:val="22"/>
        </w:rPr>
        <w:t xml:space="preserve"> m nad úrovní terénu. </w:t>
      </w:r>
      <w:r w:rsidR="006C36B3">
        <w:rPr>
          <w:rFonts w:cs="Arial"/>
          <w:szCs w:val="22"/>
        </w:rPr>
        <w:t xml:space="preserve">Návodní a vzdušný svah </w:t>
      </w:r>
      <w:r w:rsidR="006C36B3" w:rsidRPr="003C0171">
        <w:rPr>
          <w:rFonts w:cs="Arial"/>
          <w:szCs w:val="22"/>
        </w:rPr>
        <w:t>hráze je zpevněn travním porostem</w:t>
      </w:r>
      <w:r w:rsidR="001E7295" w:rsidRPr="001E7295">
        <w:rPr>
          <w:rFonts w:cs="Arial"/>
          <w:szCs w:val="22"/>
        </w:rPr>
        <w:t xml:space="preserve">, koruna hráze je </w:t>
      </w:r>
      <w:r w:rsidR="001E729C">
        <w:rPr>
          <w:rFonts w:cs="Arial"/>
          <w:szCs w:val="22"/>
        </w:rPr>
        <w:t xml:space="preserve">pomístně </w:t>
      </w:r>
      <w:r w:rsidR="001E7295" w:rsidRPr="001E7295">
        <w:rPr>
          <w:rFonts w:cs="Arial"/>
          <w:szCs w:val="22"/>
        </w:rPr>
        <w:t>zpevněna štěrk</w:t>
      </w:r>
      <w:r w:rsidR="001E729C">
        <w:rPr>
          <w:rFonts w:cs="Arial"/>
          <w:szCs w:val="22"/>
        </w:rPr>
        <w:t>em.</w:t>
      </w:r>
    </w:p>
    <w:p w14:paraId="51ED66C6" w14:textId="77777777" w:rsidR="00382AC3" w:rsidRPr="0000631A" w:rsidRDefault="00382AC3" w:rsidP="003707F9">
      <w:pPr>
        <w:autoSpaceDE w:val="0"/>
        <w:autoSpaceDN w:val="0"/>
        <w:adjustRightInd w:val="0"/>
        <w:jc w:val="both"/>
        <w:rPr>
          <w:rFonts w:cs="Arial"/>
          <w:szCs w:val="22"/>
          <w:highlight w:val="yellow"/>
        </w:rPr>
      </w:pPr>
    </w:p>
    <w:p w14:paraId="1B8CAD19" w14:textId="77777777" w:rsidR="00521D30" w:rsidRPr="00DA5839" w:rsidRDefault="00517735" w:rsidP="003707F9">
      <w:pPr>
        <w:autoSpaceDE w:val="0"/>
        <w:autoSpaceDN w:val="0"/>
        <w:adjustRightInd w:val="0"/>
        <w:jc w:val="both"/>
        <w:rPr>
          <w:rFonts w:cs="Arial"/>
          <w:b/>
          <w:szCs w:val="22"/>
        </w:rPr>
      </w:pPr>
      <w:r w:rsidRPr="00DA5839">
        <w:rPr>
          <w:rFonts w:cs="Arial"/>
          <w:b/>
          <w:szCs w:val="22"/>
        </w:rPr>
        <w:t>Závady:</w:t>
      </w:r>
    </w:p>
    <w:p w14:paraId="7ED95286" w14:textId="77777777" w:rsidR="00BE4F17" w:rsidRDefault="002472AE" w:rsidP="00BE4F17">
      <w:pPr>
        <w:autoSpaceDE w:val="0"/>
        <w:autoSpaceDN w:val="0"/>
        <w:adjustRightInd w:val="0"/>
        <w:jc w:val="both"/>
        <w:rPr>
          <w:rFonts w:cs="Arial"/>
          <w:szCs w:val="22"/>
        </w:rPr>
      </w:pPr>
      <w:r w:rsidRPr="00DA5839">
        <w:rPr>
          <w:rFonts w:cs="Arial"/>
          <w:szCs w:val="22"/>
        </w:rPr>
        <w:t>Hráz nebyla od své rekonstrukce v roce 199</w:t>
      </w:r>
      <w:r w:rsidR="00DA5839">
        <w:rPr>
          <w:rFonts w:cs="Arial"/>
          <w:szCs w:val="22"/>
        </w:rPr>
        <w:t>8</w:t>
      </w:r>
      <w:r w:rsidRPr="00DA5839">
        <w:rPr>
          <w:rFonts w:cs="Arial"/>
          <w:szCs w:val="22"/>
        </w:rPr>
        <w:t xml:space="preserve"> opravována. Koruna hráze je mírně sesedlá oproti projektovanému stavu, a to </w:t>
      </w:r>
      <w:r w:rsidR="00DA5839">
        <w:rPr>
          <w:rFonts w:cs="Arial"/>
          <w:szCs w:val="22"/>
        </w:rPr>
        <w:t xml:space="preserve">v rozmezí </w:t>
      </w:r>
      <w:proofErr w:type="gramStart"/>
      <w:r w:rsidR="00DA5839">
        <w:rPr>
          <w:rFonts w:cs="Arial"/>
          <w:szCs w:val="22"/>
        </w:rPr>
        <w:t>5 - 25</w:t>
      </w:r>
      <w:proofErr w:type="gramEnd"/>
      <w:r w:rsidRPr="00DA5839">
        <w:rPr>
          <w:rFonts w:cs="Arial"/>
          <w:szCs w:val="22"/>
        </w:rPr>
        <w:t xml:space="preserve"> cm, největší snížení se nachází </w:t>
      </w:r>
      <w:r w:rsidR="00DA5839">
        <w:rPr>
          <w:rFonts w:cs="Arial"/>
          <w:szCs w:val="22"/>
        </w:rPr>
        <w:t xml:space="preserve">v úseku kolem </w:t>
      </w:r>
      <w:r w:rsidR="001E7295">
        <w:rPr>
          <w:rFonts w:cs="Arial"/>
          <w:szCs w:val="22"/>
        </w:rPr>
        <w:t>stávající</w:t>
      </w:r>
      <w:r w:rsidR="00DA5839">
        <w:rPr>
          <w:rFonts w:cs="Arial"/>
          <w:szCs w:val="22"/>
        </w:rPr>
        <w:t xml:space="preserve"> chaty. </w:t>
      </w:r>
      <w:r w:rsidRPr="00DA5839">
        <w:t>Z</w:t>
      </w:r>
      <w:r w:rsidRPr="00DA5839">
        <w:rPr>
          <w:rFonts w:cs="Arial"/>
          <w:szCs w:val="22"/>
        </w:rPr>
        <w:t xml:space="preserve">pevněná vrstva na koruně hráze je v současné době značně poškozená, </w:t>
      </w:r>
      <w:r w:rsidR="001E7295">
        <w:rPr>
          <w:rFonts w:cs="Arial"/>
          <w:szCs w:val="22"/>
        </w:rPr>
        <w:t>zpevnění se zde již z velké části nenachází.</w:t>
      </w:r>
    </w:p>
    <w:p w14:paraId="723FD297" w14:textId="77777777" w:rsidR="001E7295" w:rsidRDefault="001E7295" w:rsidP="00BE4F17">
      <w:pPr>
        <w:autoSpaceDE w:val="0"/>
        <w:autoSpaceDN w:val="0"/>
        <w:adjustRightInd w:val="0"/>
        <w:jc w:val="both"/>
        <w:rPr>
          <w:rFonts w:cs="Arial"/>
          <w:szCs w:val="22"/>
        </w:rPr>
      </w:pPr>
      <w:r>
        <w:rPr>
          <w:rFonts w:cs="Arial"/>
          <w:szCs w:val="22"/>
        </w:rPr>
        <w:t xml:space="preserve">Hráz byla při povodní </w:t>
      </w:r>
      <w:r w:rsidR="007877BC">
        <w:rPr>
          <w:rFonts w:cs="Arial"/>
          <w:szCs w:val="22"/>
        </w:rPr>
        <w:t>v</w:t>
      </w:r>
      <w:r>
        <w:rPr>
          <w:rFonts w:cs="Arial"/>
          <w:szCs w:val="22"/>
        </w:rPr>
        <w:t xml:space="preserve"> září 2024</w:t>
      </w:r>
      <w:r w:rsidR="001E729C">
        <w:rPr>
          <w:rFonts w:cs="Arial"/>
          <w:szCs w:val="22"/>
        </w:rPr>
        <w:t xml:space="preserve"> provizorně pomístně navýšena zeminou, aby nedošlo k jejímu přelití. Navezená zemina byla po opadnutí povodně odstraněna.</w:t>
      </w:r>
    </w:p>
    <w:p w14:paraId="157EEB10" w14:textId="77777777" w:rsidR="00BE4F17" w:rsidRPr="007877BC" w:rsidRDefault="00BE4F17" w:rsidP="00BE4F17">
      <w:pPr>
        <w:autoSpaceDE w:val="0"/>
        <w:autoSpaceDN w:val="0"/>
        <w:adjustRightInd w:val="0"/>
        <w:jc w:val="both"/>
        <w:rPr>
          <w:rFonts w:cs="Arial"/>
          <w:szCs w:val="22"/>
        </w:rPr>
      </w:pPr>
    </w:p>
    <w:p w14:paraId="410C7032" w14:textId="77777777" w:rsidR="00047A3A" w:rsidRPr="007877BC" w:rsidRDefault="00047A3A" w:rsidP="003707F9">
      <w:pPr>
        <w:pStyle w:val="Nadpis1"/>
        <w:jc w:val="both"/>
        <w:rPr>
          <w:rFonts w:cs="Arial"/>
          <w:szCs w:val="22"/>
        </w:rPr>
      </w:pPr>
      <w:bookmarkStart w:id="5" w:name="_Toc200694264"/>
      <w:r w:rsidRPr="007877BC">
        <w:rPr>
          <w:rFonts w:cs="Arial"/>
          <w:szCs w:val="22"/>
        </w:rPr>
        <w:t xml:space="preserve">Účel </w:t>
      </w:r>
      <w:r w:rsidR="00AE55CB" w:rsidRPr="007877BC">
        <w:rPr>
          <w:rFonts w:cs="Arial"/>
          <w:szCs w:val="22"/>
        </w:rPr>
        <w:t>akce</w:t>
      </w:r>
      <w:bookmarkEnd w:id="5"/>
    </w:p>
    <w:p w14:paraId="15390E86" w14:textId="77777777" w:rsidR="00A969C6" w:rsidRPr="007877BC" w:rsidRDefault="00A969C6" w:rsidP="003707F9">
      <w:pPr>
        <w:jc w:val="both"/>
      </w:pPr>
    </w:p>
    <w:p w14:paraId="48EEF4C9" w14:textId="77777777" w:rsidR="008854CD" w:rsidRPr="007877BC" w:rsidRDefault="001562D2" w:rsidP="003707F9">
      <w:pPr>
        <w:jc w:val="both"/>
      </w:pPr>
      <w:r w:rsidRPr="007877BC">
        <w:t xml:space="preserve">Účelem </w:t>
      </w:r>
      <w:r w:rsidR="00EB44C2" w:rsidRPr="007877BC">
        <w:t xml:space="preserve">akce je </w:t>
      </w:r>
      <w:r w:rsidR="00132DDB" w:rsidRPr="007877BC">
        <w:t xml:space="preserve">oprava </w:t>
      </w:r>
      <w:r w:rsidR="002472AE" w:rsidRPr="007877BC">
        <w:t>koruny hráze kolem Malé Vody</w:t>
      </w:r>
      <w:r w:rsidR="00132DDB" w:rsidRPr="007877BC">
        <w:t xml:space="preserve"> </w:t>
      </w:r>
      <w:r w:rsidR="007D5B29">
        <w:t xml:space="preserve">do </w:t>
      </w:r>
      <w:r w:rsidR="00B305C6">
        <w:t>požadovaného</w:t>
      </w:r>
      <w:r w:rsidR="007D5B29">
        <w:t xml:space="preserve"> stavu.</w:t>
      </w:r>
    </w:p>
    <w:p w14:paraId="12318F26" w14:textId="77777777" w:rsidR="00E23D4B" w:rsidRPr="007877BC" w:rsidRDefault="00132DDB" w:rsidP="003707F9">
      <w:pPr>
        <w:jc w:val="both"/>
      </w:pPr>
      <w:r w:rsidRPr="007877BC">
        <w:t>.</w:t>
      </w:r>
    </w:p>
    <w:p w14:paraId="124D6D43" w14:textId="77777777" w:rsidR="003936AF" w:rsidRPr="007877BC" w:rsidRDefault="003936AF" w:rsidP="003707F9">
      <w:pPr>
        <w:pStyle w:val="Nadpis1"/>
        <w:jc w:val="both"/>
        <w:rPr>
          <w:rFonts w:cs="Arial"/>
          <w:szCs w:val="22"/>
        </w:rPr>
      </w:pPr>
      <w:bookmarkStart w:id="6" w:name="_Toc150928551"/>
      <w:bookmarkStart w:id="7" w:name="_Toc200694265"/>
      <w:r w:rsidRPr="007877BC">
        <w:rPr>
          <w:rFonts w:cs="Arial"/>
          <w:szCs w:val="22"/>
        </w:rPr>
        <w:t>Výchozí podklady</w:t>
      </w:r>
      <w:bookmarkEnd w:id="6"/>
      <w:bookmarkEnd w:id="7"/>
    </w:p>
    <w:p w14:paraId="3F656F9E" w14:textId="77777777" w:rsidR="003936AF" w:rsidRPr="007877BC" w:rsidRDefault="003936AF" w:rsidP="003707F9">
      <w:pPr>
        <w:jc w:val="both"/>
      </w:pPr>
    </w:p>
    <w:p w14:paraId="3177D6CB" w14:textId="77777777" w:rsidR="00132DDB" w:rsidRPr="007877BC" w:rsidRDefault="0000631A" w:rsidP="003707F9">
      <w:pPr>
        <w:pStyle w:val="Odstavecseseznamem"/>
        <w:numPr>
          <w:ilvl w:val="0"/>
          <w:numId w:val="33"/>
        </w:numPr>
        <w:jc w:val="both"/>
      </w:pPr>
      <w:r w:rsidRPr="007877BC">
        <w:t>P</w:t>
      </w:r>
      <w:r w:rsidR="007877BC" w:rsidRPr="007877BC">
        <w:t>odélný profil hráze</w:t>
      </w:r>
      <w:r w:rsidR="00382AC3" w:rsidRPr="007877BC">
        <w:t xml:space="preserve"> (</w:t>
      </w:r>
      <w:r w:rsidR="007877BC" w:rsidRPr="007877BC">
        <w:t>2018</w:t>
      </w:r>
      <w:r w:rsidR="00382AC3" w:rsidRPr="007877BC">
        <w:t>)</w:t>
      </w:r>
    </w:p>
    <w:p w14:paraId="5D77EDC8" w14:textId="77777777" w:rsidR="004B5036" w:rsidRPr="007877BC" w:rsidRDefault="004B5036" w:rsidP="004B5036">
      <w:pPr>
        <w:pStyle w:val="Odstavecseseznamem"/>
        <w:numPr>
          <w:ilvl w:val="0"/>
          <w:numId w:val="33"/>
        </w:numPr>
      </w:pPr>
      <w:r w:rsidRPr="007877BC">
        <w:t>Geodetické zaměření ochranné hráze (</w:t>
      </w:r>
      <w:r w:rsidR="008F7984" w:rsidRPr="007877BC">
        <w:t>10/2024)</w:t>
      </w:r>
    </w:p>
    <w:p w14:paraId="5CE9E8CC" w14:textId="77777777" w:rsidR="008854CD" w:rsidRPr="007877BC" w:rsidRDefault="00132DDB" w:rsidP="006424E3">
      <w:pPr>
        <w:pStyle w:val="Odstavecseseznamem"/>
        <w:numPr>
          <w:ilvl w:val="0"/>
          <w:numId w:val="33"/>
        </w:numPr>
        <w:jc w:val="both"/>
      </w:pPr>
      <w:r w:rsidRPr="007877BC">
        <w:t xml:space="preserve">Fotodokumentace </w:t>
      </w:r>
      <w:r w:rsidR="00573517" w:rsidRPr="007877BC">
        <w:t>lokality</w:t>
      </w:r>
    </w:p>
    <w:p w14:paraId="1494BD78" w14:textId="77777777" w:rsidR="008854CD" w:rsidRDefault="008854CD" w:rsidP="008854CD">
      <w:pPr>
        <w:pStyle w:val="Odstavecseseznamem"/>
        <w:ind w:left="720"/>
        <w:jc w:val="both"/>
      </w:pPr>
    </w:p>
    <w:p w14:paraId="29355287" w14:textId="77777777" w:rsidR="00B305C6" w:rsidRPr="007877BC" w:rsidRDefault="00B305C6" w:rsidP="008854CD">
      <w:pPr>
        <w:pStyle w:val="Odstavecseseznamem"/>
        <w:ind w:left="720"/>
        <w:jc w:val="both"/>
      </w:pPr>
    </w:p>
    <w:p w14:paraId="7DABC5C7" w14:textId="77777777" w:rsidR="00A43F3C" w:rsidRPr="007877BC" w:rsidRDefault="007B3408" w:rsidP="003707F9">
      <w:pPr>
        <w:pStyle w:val="Nadpis1"/>
        <w:jc w:val="both"/>
      </w:pPr>
      <w:bookmarkStart w:id="8" w:name="_Toc200694266"/>
      <w:r w:rsidRPr="007877BC">
        <w:t>Členění stavby na objekty</w:t>
      </w:r>
      <w:bookmarkEnd w:id="8"/>
      <w:r w:rsidRPr="007877BC">
        <w:t xml:space="preserve"> </w:t>
      </w:r>
    </w:p>
    <w:p w14:paraId="41CF6119" w14:textId="77777777" w:rsidR="00A43F3C" w:rsidRPr="007877BC" w:rsidRDefault="00A43F3C" w:rsidP="003707F9">
      <w:pPr>
        <w:jc w:val="both"/>
      </w:pPr>
    </w:p>
    <w:p w14:paraId="4BCCD506" w14:textId="77777777" w:rsidR="00E40109" w:rsidRPr="007877BC" w:rsidRDefault="00E40109" w:rsidP="00E40109">
      <w:pPr>
        <w:jc w:val="both"/>
      </w:pPr>
      <w:r w:rsidRPr="007877BC">
        <w:t xml:space="preserve">Stavba </w:t>
      </w:r>
      <w:r w:rsidR="003B0D8C" w:rsidRPr="007877BC">
        <w:t>ne</w:t>
      </w:r>
      <w:r w:rsidRPr="007877BC">
        <w:t xml:space="preserve">bude rozdělena </w:t>
      </w:r>
      <w:r w:rsidR="00273815" w:rsidRPr="007877BC">
        <w:t xml:space="preserve">na </w:t>
      </w:r>
      <w:r w:rsidRPr="007877BC">
        <w:t>objekty</w:t>
      </w:r>
      <w:r w:rsidR="00273815" w:rsidRPr="007877BC">
        <w:t>.</w:t>
      </w:r>
    </w:p>
    <w:p w14:paraId="0C1511F6" w14:textId="77777777" w:rsidR="00F60010" w:rsidRPr="007877BC" w:rsidRDefault="00F60010" w:rsidP="003707F9">
      <w:pPr>
        <w:jc w:val="both"/>
      </w:pPr>
    </w:p>
    <w:p w14:paraId="1F5EC87C" w14:textId="77777777" w:rsidR="00587FD1" w:rsidRPr="007877BC" w:rsidRDefault="00587FD1" w:rsidP="003707F9">
      <w:pPr>
        <w:pStyle w:val="Nadpis1"/>
        <w:jc w:val="both"/>
        <w:rPr>
          <w:rFonts w:cs="Arial"/>
          <w:szCs w:val="22"/>
        </w:rPr>
      </w:pPr>
      <w:bookmarkStart w:id="9" w:name="_Toc200694267"/>
      <w:r w:rsidRPr="007877BC">
        <w:rPr>
          <w:rFonts w:cs="Arial"/>
          <w:szCs w:val="22"/>
        </w:rPr>
        <w:lastRenderedPageBreak/>
        <w:t>Návrh technického řešení</w:t>
      </w:r>
      <w:bookmarkEnd w:id="9"/>
    </w:p>
    <w:p w14:paraId="123E06C8" w14:textId="77777777" w:rsidR="004B7004" w:rsidRPr="007877BC" w:rsidRDefault="004B7004" w:rsidP="003707F9">
      <w:pPr>
        <w:autoSpaceDE w:val="0"/>
        <w:autoSpaceDN w:val="0"/>
        <w:adjustRightInd w:val="0"/>
        <w:jc w:val="both"/>
        <w:rPr>
          <w:rFonts w:cs="Arial"/>
          <w:szCs w:val="22"/>
        </w:rPr>
      </w:pPr>
    </w:p>
    <w:p w14:paraId="7096CFF0" w14:textId="77777777" w:rsidR="00976B34" w:rsidRPr="007877BC" w:rsidRDefault="00976B34" w:rsidP="00976B34">
      <w:pPr>
        <w:jc w:val="both"/>
      </w:pPr>
      <w:r w:rsidRPr="007877BC">
        <w:t>V rámci stavby budou provedeny následující práce:</w:t>
      </w:r>
    </w:p>
    <w:p w14:paraId="64B42D9C" w14:textId="77777777" w:rsidR="00976B34" w:rsidRPr="007877BC" w:rsidRDefault="00976B34" w:rsidP="00976B34">
      <w:pPr>
        <w:pStyle w:val="Odstavecseseznamem"/>
        <w:numPr>
          <w:ilvl w:val="0"/>
          <w:numId w:val="32"/>
        </w:numPr>
        <w:jc w:val="both"/>
      </w:pPr>
      <w:r w:rsidRPr="007877BC">
        <w:t>Příprava území.</w:t>
      </w:r>
    </w:p>
    <w:p w14:paraId="6F46AA96" w14:textId="77777777" w:rsidR="00AB7A9E" w:rsidRPr="007877BC" w:rsidRDefault="00976B34" w:rsidP="00AB7A9E">
      <w:pPr>
        <w:pStyle w:val="Odstavecseseznamem"/>
        <w:numPr>
          <w:ilvl w:val="0"/>
          <w:numId w:val="32"/>
        </w:numPr>
        <w:jc w:val="both"/>
      </w:pPr>
      <w:r w:rsidRPr="007877BC">
        <w:t xml:space="preserve">Zamezení přístupu veřejnosti </w:t>
      </w:r>
      <w:r w:rsidR="009A2D23" w:rsidRPr="007877BC">
        <w:t>na</w:t>
      </w:r>
      <w:r w:rsidRPr="007877BC">
        <w:t xml:space="preserve"> staveniště.</w:t>
      </w:r>
      <w:r w:rsidR="00AB7A9E" w:rsidRPr="007877BC">
        <w:t xml:space="preserve"> </w:t>
      </w:r>
    </w:p>
    <w:p w14:paraId="050B326F" w14:textId="77777777" w:rsidR="00B63D8E" w:rsidRPr="007877BC" w:rsidRDefault="00B63D8E" w:rsidP="00AB7A9E">
      <w:pPr>
        <w:pStyle w:val="Odstavecseseznamem"/>
        <w:numPr>
          <w:ilvl w:val="0"/>
          <w:numId w:val="32"/>
        </w:numPr>
        <w:jc w:val="both"/>
      </w:pPr>
      <w:r w:rsidRPr="007877BC">
        <w:t>Zařízení staveniště, mezideponie materiálu.</w:t>
      </w:r>
    </w:p>
    <w:p w14:paraId="199A7C35" w14:textId="77777777" w:rsidR="00590CF4" w:rsidRPr="007877BC" w:rsidRDefault="00590CF4" w:rsidP="00AB7A9E">
      <w:pPr>
        <w:pStyle w:val="Odstavecseseznamem"/>
        <w:numPr>
          <w:ilvl w:val="0"/>
          <w:numId w:val="32"/>
        </w:numPr>
        <w:jc w:val="both"/>
      </w:pPr>
      <w:r w:rsidRPr="007877BC">
        <w:t>Kácení dřevin v potřebném rozsahu.</w:t>
      </w:r>
    </w:p>
    <w:p w14:paraId="569BB35A" w14:textId="77777777" w:rsidR="003B0D8C" w:rsidRPr="007877BC" w:rsidRDefault="003B0D8C" w:rsidP="003B0D8C">
      <w:pPr>
        <w:pStyle w:val="Odstavecseseznamem"/>
        <w:numPr>
          <w:ilvl w:val="0"/>
          <w:numId w:val="32"/>
        </w:numPr>
        <w:spacing w:line="276" w:lineRule="auto"/>
        <w:jc w:val="both"/>
      </w:pPr>
      <w:r w:rsidRPr="007877BC">
        <w:t>Vybudování přístupové cesty pro techniku.</w:t>
      </w:r>
    </w:p>
    <w:p w14:paraId="2E3C6315" w14:textId="77777777" w:rsidR="0094074C" w:rsidRPr="007877BC" w:rsidRDefault="0094074C" w:rsidP="00B63D8E">
      <w:pPr>
        <w:pStyle w:val="Odstavecseseznamem"/>
        <w:numPr>
          <w:ilvl w:val="0"/>
          <w:numId w:val="32"/>
        </w:numPr>
        <w:spacing w:line="276" w:lineRule="auto"/>
        <w:jc w:val="both"/>
      </w:pPr>
      <w:r w:rsidRPr="007877BC">
        <w:t>Stržení travního drnu z</w:t>
      </w:r>
      <w:r w:rsidR="00180BE8">
        <w:t> </w:t>
      </w:r>
      <w:r w:rsidR="007D569F" w:rsidRPr="007877BC">
        <w:t>hráze</w:t>
      </w:r>
      <w:r w:rsidR="00180BE8">
        <w:t>.</w:t>
      </w:r>
    </w:p>
    <w:p w14:paraId="5DB1D8DF" w14:textId="77777777" w:rsidR="002472AE" w:rsidRPr="007877BC" w:rsidRDefault="002472AE" w:rsidP="002472AE">
      <w:pPr>
        <w:pStyle w:val="Odstavecseseznamem"/>
        <w:numPr>
          <w:ilvl w:val="0"/>
          <w:numId w:val="32"/>
        </w:numPr>
        <w:spacing w:line="276" w:lineRule="auto"/>
        <w:jc w:val="both"/>
      </w:pPr>
      <w:r w:rsidRPr="007877BC">
        <w:t xml:space="preserve">Sejmutí </w:t>
      </w:r>
      <w:r w:rsidR="00A24F91">
        <w:t xml:space="preserve">zpevnění </w:t>
      </w:r>
      <w:r w:rsidR="00A24F91" w:rsidRPr="007877BC">
        <w:t>z</w:t>
      </w:r>
      <w:r w:rsidRPr="007877BC">
        <w:t> koruny hráze</w:t>
      </w:r>
      <w:r w:rsidR="00180BE8">
        <w:t>.</w:t>
      </w:r>
    </w:p>
    <w:p w14:paraId="0AD9BE5A" w14:textId="77777777" w:rsidR="0094074C" w:rsidRPr="007877BC" w:rsidRDefault="0094074C" w:rsidP="00C855F1">
      <w:pPr>
        <w:pStyle w:val="Odstavecseseznamem"/>
        <w:numPr>
          <w:ilvl w:val="0"/>
          <w:numId w:val="32"/>
        </w:numPr>
        <w:spacing w:line="276" w:lineRule="auto"/>
        <w:jc w:val="both"/>
      </w:pPr>
      <w:r w:rsidRPr="007877BC">
        <w:t xml:space="preserve">Dosypání </w:t>
      </w:r>
      <w:r w:rsidR="009B5C70" w:rsidRPr="007877BC">
        <w:t xml:space="preserve">snížených míst </w:t>
      </w:r>
      <w:r w:rsidRPr="007877BC">
        <w:t>vhodn</w:t>
      </w:r>
      <w:r w:rsidR="00A24F91">
        <w:t>ým</w:t>
      </w:r>
      <w:r w:rsidRPr="007877BC">
        <w:t xml:space="preserve"> </w:t>
      </w:r>
      <w:r w:rsidR="00A24F91">
        <w:t>materiálem do homogenních sypaných hrází dle ČSN 75 2410 a ČSN 75 2310. Sypání bude provedeno po vrstvách max. 0,20 m se zhutněním min. 95 % PS. Zhutnění zemní pláně E</w:t>
      </w:r>
      <w:r w:rsidR="00A24F91" w:rsidRPr="00A24F91">
        <w:rPr>
          <w:vertAlign w:val="subscript"/>
        </w:rPr>
        <w:t xml:space="preserve">def,2 </w:t>
      </w:r>
      <w:r w:rsidR="00A24F91">
        <w:t>= min. 45 MPa.</w:t>
      </w:r>
    </w:p>
    <w:p w14:paraId="5E684647" w14:textId="77777777" w:rsidR="009B5C70" w:rsidRPr="007877BC" w:rsidRDefault="009B5C70" w:rsidP="00B63D8E">
      <w:pPr>
        <w:pStyle w:val="Odstavecseseznamem"/>
        <w:numPr>
          <w:ilvl w:val="0"/>
          <w:numId w:val="32"/>
        </w:numPr>
        <w:spacing w:line="276" w:lineRule="auto"/>
        <w:jc w:val="both"/>
      </w:pPr>
      <w:r w:rsidRPr="007877BC">
        <w:t xml:space="preserve">Dosypání hrází bude provedeno do </w:t>
      </w:r>
      <w:r w:rsidR="001E729C">
        <w:t>požadovaného</w:t>
      </w:r>
      <w:r w:rsidRPr="007877BC">
        <w:t xml:space="preserve"> stavu včetně převýšení</w:t>
      </w:r>
      <w:r w:rsidR="00B63D8E" w:rsidRPr="007877BC">
        <w:t xml:space="preserve"> nivelety</w:t>
      </w:r>
      <w:r w:rsidR="00B305C6">
        <w:t xml:space="preserve"> (cca o 0,10 m)</w:t>
      </w:r>
      <w:r w:rsidR="00B63D8E" w:rsidRPr="007877BC">
        <w:t xml:space="preserve"> z důvodů konsolidace hráze.</w:t>
      </w:r>
    </w:p>
    <w:p w14:paraId="615D0BD9" w14:textId="77777777" w:rsidR="00A24F91" w:rsidRDefault="002472AE" w:rsidP="00A24F91">
      <w:pPr>
        <w:pStyle w:val="Odstavecseseznamem"/>
        <w:numPr>
          <w:ilvl w:val="0"/>
          <w:numId w:val="32"/>
        </w:numPr>
        <w:spacing w:line="276" w:lineRule="auto"/>
        <w:jc w:val="both"/>
      </w:pPr>
      <w:r w:rsidRPr="007877BC">
        <w:t>Vybudování nové zpevněné komunikace na koruně hráze</w:t>
      </w:r>
      <w:r w:rsidR="00337893" w:rsidRPr="007877BC">
        <w:t>, která bude nad úrovní projektované nivelety hráze.</w:t>
      </w:r>
      <w:r w:rsidR="00A24F91">
        <w:t xml:space="preserve"> S</w:t>
      </w:r>
      <w:r w:rsidR="001E729C">
        <w:t>kladba komunikace</w:t>
      </w:r>
      <w:r w:rsidR="00A24F91">
        <w:t>:</w:t>
      </w:r>
    </w:p>
    <w:p w14:paraId="499C7FEA" w14:textId="77777777" w:rsidR="00A24F91" w:rsidRPr="007877BC" w:rsidRDefault="00A24F91" w:rsidP="00A24F91">
      <w:pPr>
        <w:pStyle w:val="Odstavecseseznamem"/>
        <w:numPr>
          <w:ilvl w:val="1"/>
          <w:numId w:val="32"/>
        </w:numPr>
        <w:spacing w:line="276" w:lineRule="auto"/>
        <w:jc w:val="both"/>
      </w:pPr>
      <w:r>
        <w:t>posyp drceným kamenivem 0–4 mm</w:t>
      </w:r>
      <w:r w:rsidRPr="00A24F91">
        <w:t xml:space="preserve"> </w:t>
      </w:r>
      <w:proofErr w:type="spellStart"/>
      <w:r>
        <w:t>tl</w:t>
      </w:r>
      <w:proofErr w:type="spellEnd"/>
      <w:r>
        <w:t>. 0,05 m</w:t>
      </w:r>
    </w:p>
    <w:p w14:paraId="13E4060F" w14:textId="44A92542" w:rsidR="00A24F91" w:rsidRDefault="00A24F91" w:rsidP="00A24F91">
      <w:pPr>
        <w:pStyle w:val="Odstavecseseznamem"/>
        <w:numPr>
          <w:ilvl w:val="1"/>
          <w:numId w:val="32"/>
        </w:numPr>
        <w:spacing w:line="276" w:lineRule="auto"/>
        <w:jc w:val="both"/>
      </w:pPr>
      <w:r>
        <w:t xml:space="preserve">štěrkodrť fr. </w:t>
      </w:r>
      <w:r w:rsidR="006E2EB9">
        <w:t>0</w:t>
      </w:r>
      <w:r>
        <w:t>-</w:t>
      </w:r>
      <w:r w:rsidR="006E2EB9">
        <w:t>16</w:t>
      </w:r>
      <w:r>
        <w:t xml:space="preserve"> mm </w:t>
      </w:r>
      <w:proofErr w:type="spellStart"/>
      <w:r>
        <w:t>tl</w:t>
      </w:r>
      <w:proofErr w:type="spellEnd"/>
      <w:r>
        <w:t>. 0,05 m</w:t>
      </w:r>
    </w:p>
    <w:p w14:paraId="2DC91CF5" w14:textId="5B05F0F6" w:rsidR="00A24F91" w:rsidRDefault="00A24F91" w:rsidP="00A24F91">
      <w:pPr>
        <w:pStyle w:val="Odstavecseseznamem"/>
        <w:numPr>
          <w:ilvl w:val="1"/>
          <w:numId w:val="32"/>
        </w:numPr>
        <w:spacing w:line="276" w:lineRule="auto"/>
        <w:jc w:val="both"/>
      </w:pPr>
      <w:r>
        <w:t xml:space="preserve">štěrkodrť fr. 32-63 mm </w:t>
      </w:r>
      <w:proofErr w:type="spellStart"/>
      <w:r>
        <w:t>tl</w:t>
      </w:r>
      <w:proofErr w:type="spellEnd"/>
      <w:r>
        <w:t>. 0,</w:t>
      </w:r>
      <w:r w:rsidR="006E2EB9">
        <w:t>20</w:t>
      </w:r>
      <w:r>
        <w:t xml:space="preserve"> m</w:t>
      </w:r>
    </w:p>
    <w:p w14:paraId="17689CA0" w14:textId="77777777" w:rsidR="00A24F91" w:rsidRDefault="00A24F91" w:rsidP="00A24F91">
      <w:pPr>
        <w:pStyle w:val="Odstavecseseznamem"/>
        <w:numPr>
          <w:ilvl w:val="1"/>
          <w:numId w:val="32"/>
        </w:numPr>
        <w:spacing w:line="276" w:lineRule="auto"/>
        <w:jc w:val="both"/>
      </w:pPr>
      <w:r>
        <w:t>geotextilie</w:t>
      </w:r>
    </w:p>
    <w:p w14:paraId="234D73C1" w14:textId="77777777" w:rsidR="00A24F91" w:rsidRDefault="00A24F91" w:rsidP="00A24F91">
      <w:pPr>
        <w:pStyle w:val="Odstavecseseznamem"/>
        <w:numPr>
          <w:ilvl w:val="1"/>
          <w:numId w:val="32"/>
        </w:numPr>
        <w:spacing w:line="276" w:lineRule="auto"/>
        <w:jc w:val="both"/>
      </w:pPr>
      <w:r>
        <w:t>těleso hráze</w:t>
      </w:r>
    </w:p>
    <w:p w14:paraId="6D5E6D7B" w14:textId="77777777" w:rsidR="00180BE8" w:rsidRDefault="00180BE8" w:rsidP="00B63D8E">
      <w:pPr>
        <w:pStyle w:val="Odstavecseseznamem"/>
        <w:numPr>
          <w:ilvl w:val="0"/>
          <w:numId w:val="32"/>
        </w:numPr>
        <w:spacing w:line="276" w:lineRule="auto"/>
      </w:pPr>
      <w:r>
        <w:t>Napojení a případné navýšení místní komunikace u dálnice D35.</w:t>
      </w:r>
    </w:p>
    <w:p w14:paraId="5A9AF4A1" w14:textId="77777777" w:rsidR="009B5C70" w:rsidRPr="007877BC" w:rsidRDefault="009B5C70" w:rsidP="00B63D8E">
      <w:pPr>
        <w:pStyle w:val="Odstavecseseznamem"/>
        <w:numPr>
          <w:ilvl w:val="0"/>
          <w:numId w:val="32"/>
        </w:numPr>
        <w:spacing w:line="276" w:lineRule="auto"/>
      </w:pPr>
      <w:r w:rsidRPr="007877BC">
        <w:t>Ohumusování a zatravnění dotčených ploch.</w:t>
      </w:r>
    </w:p>
    <w:p w14:paraId="05A7A287" w14:textId="77777777" w:rsidR="00976B34" w:rsidRPr="007877BC" w:rsidRDefault="00976B34" w:rsidP="003B0D8C">
      <w:pPr>
        <w:pStyle w:val="Odstavecseseznamem"/>
        <w:numPr>
          <w:ilvl w:val="0"/>
          <w:numId w:val="32"/>
        </w:numPr>
        <w:spacing w:line="276" w:lineRule="auto"/>
        <w:jc w:val="both"/>
      </w:pPr>
      <w:bookmarkStart w:id="10" w:name="_Hlk189810485"/>
      <w:r w:rsidRPr="007877BC">
        <w:t xml:space="preserve">Terénní úprava </w:t>
      </w:r>
      <w:r w:rsidR="00B63D8E" w:rsidRPr="007877BC">
        <w:t>ostatních</w:t>
      </w:r>
      <w:r w:rsidRPr="007877BC">
        <w:t xml:space="preserve"> </w:t>
      </w:r>
      <w:r w:rsidR="00B63D8E" w:rsidRPr="007877BC">
        <w:t xml:space="preserve">ploch </w:t>
      </w:r>
      <w:r w:rsidRPr="007877BC">
        <w:t>dotčených stavbou (ohumusování, zatravnění).</w:t>
      </w:r>
    </w:p>
    <w:p w14:paraId="0B12C6F3" w14:textId="77777777" w:rsidR="00976B34" w:rsidRPr="007877BC" w:rsidRDefault="00976B34" w:rsidP="00B63D8E">
      <w:pPr>
        <w:pStyle w:val="Odstavecseseznamem"/>
        <w:numPr>
          <w:ilvl w:val="0"/>
          <w:numId w:val="32"/>
        </w:numPr>
        <w:spacing w:line="276" w:lineRule="auto"/>
        <w:jc w:val="both"/>
      </w:pPr>
      <w:bookmarkStart w:id="11" w:name="_Hlk181605848"/>
      <w:bookmarkEnd w:id="10"/>
      <w:r w:rsidRPr="007877BC">
        <w:t>Skutečné zaměření dané stavby.</w:t>
      </w:r>
    </w:p>
    <w:p w14:paraId="6A670AB4" w14:textId="77777777" w:rsidR="003B0D8C" w:rsidRPr="007877BC" w:rsidRDefault="003B0D8C" w:rsidP="003B0D8C">
      <w:pPr>
        <w:pStyle w:val="Odstavecseseznamem"/>
        <w:spacing w:line="276" w:lineRule="auto"/>
        <w:ind w:left="720"/>
        <w:jc w:val="both"/>
      </w:pPr>
    </w:p>
    <w:bookmarkEnd w:id="11"/>
    <w:p w14:paraId="0E127E99" w14:textId="77777777" w:rsidR="004F7171" w:rsidRDefault="004F7171" w:rsidP="00D71753">
      <w:pPr>
        <w:autoSpaceDE w:val="0"/>
        <w:autoSpaceDN w:val="0"/>
        <w:adjustRightInd w:val="0"/>
        <w:jc w:val="both"/>
        <w:rPr>
          <w:rFonts w:cs="Arial"/>
          <w:b/>
          <w:szCs w:val="22"/>
          <w:u w:val="single"/>
        </w:rPr>
      </w:pPr>
      <w:r>
        <w:rPr>
          <w:rFonts w:cs="Arial"/>
          <w:b/>
          <w:szCs w:val="22"/>
          <w:u w:val="single"/>
        </w:rPr>
        <w:t>Doporučujeme v rámci PD vyřešit i vymístění 2 betonových sloupů NN mimo těleso ochranné hráze. Nové umístění sloupů bude v dostatečné vzdálenosti od vzdušné paty hráze.</w:t>
      </w:r>
      <w:r w:rsidR="00B305C6">
        <w:rPr>
          <w:rFonts w:cs="Arial"/>
          <w:b/>
          <w:szCs w:val="22"/>
          <w:u w:val="single"/>
        </w:rPr>
        <w:t xml:space="preserve"> Nutno projednat z ČEZ, a.s.</w:t>
      </w:r>
    </w:p>
    <w:p w14:paraId="768F79F0" w14:textId="77777777" w:rsidR="004F7171" w:rsidRDefault="004F7171" w:rsidP="00D71753">
      <w:pPr>
        <w:autoSpaceDE w:val="0"/>
        <w:autoSpaceDN w:val="0"/>
        <w:adjustRightInd w:val="0"/>
        <w:jc w:val="both"/>
        <w:rPr>
          <w:rFonts w:cs="Arial"/>
          <w:b/>
          <w:szCs w:val="22"/>
          <w:u w:val="single"/>
        </w:rPr>
      </w:pPr>
    </w:p>
    <w:p w14:paraId="7945DB87" w14:textId="77777777" w:rsidR="00D71753" w:rsidRPr="007877BC" w:rsidRDefault="00D71753" w:rsidP="00D71753">
      <w:pPr>
        <w:autoSpaceDE w:val="0"/>
        <w:autoSpaceDN w:val="0"/>
        <w:adjustRightInd w:val="0"/>
        <w:jc w:val="both"/>
        <w:rPr>
          <w:rFonts w:cs="Arial"/>
          <w:b/>
          <w:szCs w:val="22"/>
          <w:u w:val="single"/>
        </w:rPr>
      </w:pPr>
      <w:r w:rsidRPr="007877BC">
        <w:rPr>
          <w:rFonts w:cs="Arial"/>
          <w:b/>
          <w:szCs w:val="22"/>
          <w:u w:val="single"/>
        </w:rPr>
        <w:t xml:space="preserve">Z důvodů zajištění přístupů v rámci opravy </w:t>
      </w:r>
      <w:r w:rsidR="00590CF4" w:rsidRPr="007877BC">
        <w:rPr>
          <w:rFonts w:cs="Arial"/>
          <w:b/>
          <w:szCs w:val="22"/>
          <w:u w:val="single"/>
        </w:rPr>
        <w:t xml:space="preserve">koruny </w:t>
      </w:r>
      <w:r w:rsidRPr="007877BC">
        <w:rPr>
          <w:rFonts w:cs="Arial"/>
          <w:b/>
          <w:szCs w:val="22"/>
          <w:u w:val="single"/>
        </w:rPr>
        <w:t xml:space="preserve">hráze bude provedeno odstranění nežádoucích dřevin v blízkosti vzdušné a návodní hráze. Přesný rozsah kacení </w:t>
      </w:r>
      <w:r w:rsidR="00590CF4" w:rsidRPr="007877BC">
        <w:rPr>
          <w:rFonts w:cs="Arial"/>
          <w:b/>
          <w:szCs w:val="22"/>
          <w:u w:val="single"/>
        </w:rPr>
        <w:t xml:space="preserve">dřevin </w:t>
      </w:r>
      <w:r w:rsidRPr="007877BC">
        <w:rPr>
          <w:rFonts w:cs="Arial"/>
          <w:b/>
          <w:szCs w:val="22"/>
          <w:u w:val="single"/>
        </w:rPr>
        <w:t>bude stanoven v rámci přípravy PD.</w:t>
      </w:r>
      <w:r w:rsidR="00590CF4" w:rsidRPr="007877BC">
        <w:rPr>
          <w:rFonts w:cs="Arial"/>
          <w:b/>
          <w:szCs w:val="22"/>
          <w:u w:val="single"/>
        </w:rPr>
        <w:t xml:space="preserve"> </w:t>
      </w:r>
      <w:r w:rsidRPr="007877BC">
        <w:rPr>
          <w:rFonts w:cs="Arial"/>
          <w:b/>
          <w:szCs w:val="22"/>
          <w:u w:val="single"/>
        </w:rPr>
        <w:t xml:space="preserve">Kácení </w:t>
      </w:r>
      <w:r w:rsidR="00590CF4" w:rsidRPr="007877BC">
        <w:rPr>
          <w:rFonts w:cs="Arial"/>
          <w:b/>
          <w:szCs w:val="22"/>
          <w:u w:val="single"/>
        </w:rPr>
        <w:t xml:space="preserve">dřevin </w:t>
      </w:r>
      <w:r w:rsidRPr="007877BC">
        <w:rPr>
          <w:rFonts w:cs="Arial"/>
          <w:b/>
          <w:szCs w:val="22"/>
          <w:u w:val="single"/>
        </w:rPr>
        <w:t xml:space="preserve">bude projednáno se správou CHKO Litovelské Pomoraví. </w:t>
      </w:r>
    </w:p>
    <w:p w14:paraId="0803C740" w14:textId="77777777" w:rsidR="00590CF4" w:rsidRPr="007877BC" w:rsidRDefault="00590CF4" w:rsidP="003B0D8C">
      <w:pPr>
        <w:jc w:val="both"/>
        <w:rPr>
          <w:b/>
        </w:rPr>
      </w:pPr>
    </w:p>
    <w:p w14:paraId="13FFA9CF" w14:textId="77777777" w:rsidR="003B0D8C" w:rsidRPr="007877BC" w:rsidRDefault="003B0D8C" w:rsidP="003B0D8C">
      <w:pPr>
        <w:jc w:val="both"/>
        <w:rPr>
          <w:b/>
        </w:rPr>
      </w:pPr>
      <w:r w:rsidRPr="007877BC">
        <w:rPr>
          <w:b/>
        </w:rPr>
        <w:t>Způsob opravy bude odsouhlasen útvarem provozu a TBD při Povodí Moravy, s.p. Brno.</w:t>
      </w:r>
    </w:p>
    <w:p w14:paraId="52222F95" w14:textId="77777777" w:rsidR="00E40109" w:rsidRPr="007877BC" w:rsidRDefault="00E40109" w:rsidP="00E40109">
      <w:pPr>
        <w:autoSpaceDE w:val="0"/>
        <w:autoSpaceDN w:val="0"/>
        <w:adjustRightInd w:val="0"/>
        <w:jc w:val="both"/>
        <w:rPr>
          <w:rFonts w:cs="Arial"/>
          <w:szCs w:val="22"/>
        </w:rPr>
      </w:pPr>
    </w:p>
    <w:p w14:paraId="0488489D" w14:textId="77777777" w:rsidR="00E40109" w:rsidRPr="007877BC" w:rsidRDefault="00E40109" w:rsidP="00E40109">
      <w:pPr>
        <w:autoSpaceDE w:val="0"/>
        <w:autoSpaceDN w:val="0"/>
        <w:adjustRightInd w:val="0"/>
        <w:jc w:val="both"/>
        <w:rPr>
          <w:rFonts w:cs="Arial"/>
          <w:szCs w:val="22"/>
        </w:rPr>
      </w:pPr>
      <w:r w:rsidRPr="007877BC">
        <w:rPr>
          <w:rFonts w:cs="Arial"/>
          <w:szCs w:val="22"/>
        </w:rPr>
        <w:t xml:space="preserve">S ohledem na stávající stav </w:t>
      </w:r>
      <w:r w:rsidR="003B0D8C" w:rsidRPr="007877BC">
        <w:rPr>
          <w:rFonts w:cs="Arial"/>
          <w:szCs w:val="22"/>
        </w:rPr>
        <w:t>ochrann</w:t>
      </w:r>
      <w:r w:rsidR="006F043B" w:rsidRPr="007877BC">
        <w:rPr>
          <w:rFonts w:cs="Arial"/>
          <w:szCs w:val="22"/>
        </w:rPr>
        <w:t>é</w:t>
      </w:r>
      <w:r w:rsidR="003B0D8C" w:rsidRPr="007877BC">
        <w:rPr>
          <w:rFonts w:cs="Arial"/>
          <w:szCs w:val="22"/>
        </w:rPr>
        <w:t xml:space="preserve"> hráz</w:t>
      </w:r>
      <w:r w:rsidR="006F043B" w:rsidRPr="007877BC">
        <w:rPr>
          <w:rFonts w:cs="Arial"/>
          <w:szCs w:val="22"/>
        </w:rPr>
        <w:t>e</w:t>
      </w:r>
      <w:r w:rsidR="003B0D8C" w:rsidRPr="007877BC">
        <w:rPr>
          <w:rFonts w:cs="Arial"/>
          <w:szCs w:val="22"/>
        </w:rPr>
        <w:t xml:space="preserve"> </w:t>
      </w:r>
      <w:r w:rsidRPr="007877BC">
        <w:rPr>
          <w:rFonts w:cs="Arial"/>
          <w:szCs w:val="22"/>
        </w:rPr>
        <w:t xml:space="preserve">je nezbytné, aby se každý uchazeč před podáním nabídky řádně seznámil se skutečným stavem </w:t>
      </w:r>
      <w:r w:rsidR="00337893" w:rsidRPr="007877BC">
        <w:rPr>
          <w:rFonts w:cs="Arial"/>
          <w:szCs w:val="22"/>
        </w:rPr>
        <w:t>hráze</w:t>
      </w:r>
      <w:r w:rsidRPr="007877BC">
        <w:rPr>
          <w:rFonts w:cs="Arial"/>
          <w:szCs w:val="22"/>
        </w:rPr>
        <w:t xml:space="preserve"> a provedl podrobné zhodnocení. Ve své nabídce pak zohlední návrh dané opravy.</w:t>
      </w:r>
    </w:p>
    <w:p w14:paraId="7B566E92" w14:textId="77777777" w:rsidR="000C7D16" w:rsidRPr="007877BC" w:rsidRDefault="000C7D16" w:rsidP="003707F9">
      <w:pPr>
        <w:jc w:val="both"/>
      </w:pPr>
    </w:p>
    <w:p w14:paraId="3DDCD871" w14:textId="77777777" w:rsidR="005F450D" w:rsidRPr="007877BC" w:rsidRDefault="00E23D4B" w:rsidP="003707F9">
      <w:pPr>
        <w:jc w:val="both"/>
      </w:pPr>
      <w:r w:rsidRPr="007877BC">
        <w:t xml:space="preserve"> </w:t>
      </w:r>
    </w:p>
    <w:p w14:paraId="5C683533" w14:textId="77777777" w:rsidR="003936AF" w:rsidRPr="007877BC" w:rsidRDefault="003936AF" w:rsidP="003707F9">
      <w:pPr>
        <w:pStyle w:val="Nadpis1"/>
        <w:jc w:val="both"/>
        <w:rPr>
          <w:rFonts w:cs="Arial"/>
          <w:szCs w:val="22"/>
        </w:rPr>
      </w:pPr>
      <w:bookmarkStart w:id="12" w:name="_Toc150928554"/>
      <w:bookmarkStart w:id="13" w:name="_Toc200694268"/>
      <w:r w:rsidRPr="007877BC">
        <w:rPr>
          <w:rFonts w:cs="Arial"/>
          <w:szCs w:val="22"/>
        </w:rPr>
        <w:t>Další požadavky na zpracování projektové dokumentace:</w:t>
      </w:r>
      <w:bookmarkEnd w:id="12"/>
      <w:bookmarkEnd w:id="13"/>
    </w:p>
    <w:p w14:paraId="24CDD0AD" w14:textId="77777777" w:rsidR="003936AF" w:rsidRPr="007877BC" w:rsidRDefault="003936AF" w:rsidP="003707F9">
      <w:pPr>
        <w:jc w:val="both"/>
      </w:pPr>
    </w:p>
    <w:p w14:paraId="06CB4CF3" w14:textId="77777777" w:rsidR="0010100D" w:rsidRPr="007877BC" w:rsidRDefault="0010100D" w:rsidP="003707F9">
      <w:pPr>
        <w:pStyle w:val="Odstavecseseznamem"/>
        <w:numPr>
          <w:ilvl w:val="0"/>
          <w:numId w:val="32"/>
        </w:numPr>
        <w:jc w:val="both"/>
      </w:pPr>
      <w:r w:rsidRPr="007877BC">
        <w:t xml:space="preserve">Posouzení současného stavu </w:t>
      </w:r>
      <w:bookmarkStart w:id="14" w:name="_Hlk181093653"/>
      <w:r w:rsidR="003B0D8C" w:rsidRPr="007877BC">
        <w:rPr>
          <w:rFonts w:cs="Arial"/>
          <w:szCs w:val="22"/>
        </w:rPr>
        <w:t>ochrann</w:t>
      </w:r>
      <w:r w:rsidR="00103E2F" w:rsidRPr="007877BC">
        <w:rPr>
          <w:rFonts w:cs="Arial"/>
          <w:szCs w:val="22"/>
        </w:rPr>
        <w:t>é</w:t>
      </w:r>
      <w:r w:rsidR="003B0D8C" w:rsidRPr="007877BC">
        <w:rPr>
          <w:rFonts w:cs="Arial"/>
          <w:szCs w:val="22"/>
        </w:rPr>
        <w:t xml:space="preserve"> hráz</w:t>
      </w:r>
      <w:r w:rsidR="00103E2F" w:rsidRPr="007877BC">
        <w:rPr>
          <w:rFonts w:cs="Arial"/>
          <w:szCs w:val="22"/>
        </w:rPr>
        <w:t>e</w:t>
      </w:r>
      <w:bookmarkEnd w:id="14"/>
      <w:r w:rsidR="00FF089C">
        <w:t>.</w:t>
      </w:r>
    </w:p>
    <w:p w14:paraId="4053C06C" w14:textId="77777777" w:rsidR="0035202A" w:rsidRDefault="0035202A" w:rsidP="0035202A">
      <w:pPr>
        <w:pStyle w:val="Odstavecseseznamem"/>
        <w:numPr>
          <w:ilvl w:val="0"/>
          <w:numId w:val="32"/>
        </w:numPr>
        <w:jc w:val="both"/>
      </w:pPr>
      <w:r>
        <w:t>Geodetické zaměření dané lokality</w:t>
      </w:r>
      <w:r w:rsidR="008F7984">
        <w:t xml:space="preserve"> (</w:t>
      </w:r>
      <w:r w:rsidR="001E729C">
        <w:t>na zvážení, zda</w:t>
      </w:r>
      <w:r w:rsidR="008F7984">
        <w:t xml:space="preserve"> použít zaměření z 10/2024)</w:t>
      </w:r>
      <w:r>
        <w:t>.</w:t>
      </w:r>
    </w:p>
    <w:p w14:paraId="6809C746" w14:textId="77777777" w:rsidR="00D71753" w:rsidRPr="00D71753" w:rsidRDefault="00D71753" w:rsidP="0035202A">
      <w:pPr>
        <w:pStyle w:val="Odstavecseseznamem"/>
        <w:numPr>
          <w:ilvl w:val="0"/>
          <w:numId w:val="32"/>
        </w:numPr>
        <w:jc w:val="both"/>
      </w:pPr>
      <w:r w:rsidRPr="00D71753">
        <w:t xml:space="preserve">Inventarizace </w:t>
      </w:r>
      <w:bookmarkStart w:id="15" w:name="_Hlk200695964"/>
      <w:r w:rsidR="001E729C">
        <w:t xml:space="preserve">nežádoucích </w:t>
      </w:r>
      <w:r w:rsidRPr="00D71753">
        <w:t xml:space="preserve">dřevin </w:t>
      </w:r>
      <w:bookmarkEnd w:id="15"/>
      <w:r w:rsidRPr="00D71753">
        <w:t>na vzdušné a návodní straně hráze</w:t>
      </w:r>
    </w:p>
    <w:p w14:paraId="5A2EB2AD" w14:textId="77777777" w:rsidR="00FA2FB7" w:rsidRPr="00C12B86" w:rsidRDefault="00FA2FB7" w:rsidP="003707F9">
      <w:pPr>
        <w:pStyle w:val="Odstavecseseznamem"/>
        <w:numPr>
          <w:ilvl w:val="0"/>
          <w:numId w:val="32"/>
        </w:numPr>
        <w:jc w:val="both"/>
      </w:pPr>
      <w:r w:rsidRPr="00C12B86">
        <w:t xml:space="preserve">Zpracování projektové dokumentace v rozsahu potřebného povolovacího režimu dle vyhlášky 499/2006 Sb. v platném znění – pro </w:t>
      </w:r>
      <w:r w:rsidR="00A5153B">
        <w:t>společné</w:t>
      </w:r>
      <w:r w:rsidRPr="00C12B86">
        <w:t xml:space="preserve"> povolení/ohlášení stavby. A dále dle zákona č. 134/2016 Sb., o zadávání veřejných zakázek, ve znění pozdějších předpisů, a dle č. 169/2016 Sb., o stanovení rozsahu dokumentace veřejné zakázky na stavební práce a soupisu stavebních prací, dodávek a služeb s výkazem výměr.</w:t>
      </w:r>
    </w:p>
    <w:p w14:paraId="4C89866A" w14:textId="77777777" w:rsidR="00860E9C" w:rsidRPr="00C12B86" w:rsidRDefault="00FA2FB7" w:rsidP="00D22EEC">
      <w:pPr>
        <w:pStyle w:val="Odstavecseseznamem"/>
        <w:numPr>
          <w:ilvl w:val="0"/>
          <w:numId w:val="32"/>
        </w:numPr>
        <w:jc w:val="both"/>
      </w:pPr>
      <w:r w:rsidRPr="00C12B86">
        <w:lastRenderedPageBreak/>
        <w:t>Zajištění příjezdu na staveniště v případě nutnosti zřízení sjezdu apod. (zvláštní užívání komunikace).</w:t>
      </w:r>
    </w:p>
    <w:p w14:paraId="52F67C1B" w14:textId="77777777" w:rsidR="00FA2FB7" w:rsidRPr="00C12B86" w:rsidRDefault="00FA2FB7" w:rsidP="003707F9">
      <w:pPr>
        <w:pStyle w:val="Odstavecseseznamem"/>
        <w:numPr>
          <w:ilvl w:val="0"/>
          <w:numId w:val="32"/>
        </w:numPr>
        <w:jc w:val="both"/>
      </w:pPr>
      <w:r w:rsidRPr="00C12B86">
        <w:t xml:space="preserve">Zajištění pravomocného </w:t>
      </w:r>
      <w:r w:rsidR="00AB5BE5">
        <w:t>společného</w:t>
      </w:r>
      <w:r w:rsidRPr="00C12B86">
        <w:t xml:space="preserve"> povolení/ohlášení stavby</w:t>
      </w:r>
      <w:r w:rsidR="003C0FC3">
        <w:t>.</w:t>
      </w:r>
    </w:p>
    <w:p w14:paraId="5503EB5A" w14:textId="77777777" w:rsidR="00FA2FB7" w:rsidRPr="00C12B86" w:rsidRDefault="00FA2FB7" w:rsidP="003707F9">
      <w:pPr>
        <w:pStyle w:val="Odstavecseseznamem"/>
        <w:numPr>
          <w:ilvl w:val="0"/>
          <w:numId w:val="32"/>
        </w:numPr>
        <w:jc w:val="both"/>
      </w:pPr>
      <w:r w:rsidRPr="00C12B86">
        <w:t>Zpracování návrhu povodňového a havarijního plánu na stavbu jako součást PD</w:t>
      </w:r>
      <w:r w:rsidR="003C0FC3">
        <w:t>.</w:t>
      </w:r>
    </w:p>
    <w:p w14:paraId="1268C9D8" w14:textId="77777777" w:rsidR="00FA2FB7" w:rsidRDefault="00FA2FB7" w:rsidP="003707F9">
      <w:pPr>
        <w:pStyle w:val="Odstavecseseznamem"/>
        <w:numPr>
          <w:ilvl w:val="0"/>
          <w:numId w:val="32"/>
        </w:numPr>
        <w:jc w:val="both"/>
      </w:pPr>
      <w:r w:rsidRPr="00C12B86">
        <w:t>Zajištění zpracování plánu BOZP způsobilou osobou dle zákona č. 309/2006 Sb.</w:t>
      </w:r>
    </w:p>
    <w:p w14:paraId="59141765" w14:textId="77777777" w:rsidR="00573517" w:rsidRDefault="00FA2FB7" w:rsidP="00573517">
      <w:pPr>
        <w:pStyle w:val="Odstavecseseznamem"/>
        <w:numPr>
          <w:ilvl w:val="0"/>
          <w:numId w:val="32"/>
        </w:numPr>
        <w:jc w:val="both"/>
      </w:pPr>
      <w:r>
        <w:t>Získání všech potřebných výjimek dle zákona č. 114/1992 Sb. o ochraně přírody a krajiny v platném znění</w:t>
      </w:r>
      <w:r w:rsidR="003C0FC3">
        <w:t>:</w:t>
      </w:r>
    </w:p>
    <w:p w14:paraId="72D252CF" w14:textId="77777777" w:rsidR="00573517" w:rsidRDefault="00573517" w:rsidP="00573517">
      <w:pPr>
        <w:pStyle w:val="Odstavecseseznamem"/>
        <w:numPr>
          <w:ilvl w:val="3"/>
          <w:numId w:val="32"/>
        </w:numPr>
        <w:ind w:left="1985"/>
      </w:pPr>
      <w:r>
        <w:t>vyjíždět a setrvávat s motorovými vozidly</w:t>
      </w:r>
      <w:r w:rsidR="00A24F91">
        <w:t xml:space="preserve"> na území CHKO LP</w:t>
      </w:r>
      <w:r w:rsidR="00B305C6">
        <w:t>.</w:t>
      </w:r>
    </w:p>
    <w:p w14:paraId="09BFB63B" w14:textId="77777777" w:rsidR="00573517" w:rsidRDefault="00573517" w:rsidP="00573517">
      <w:pPr>
        <w:pStyle w:val="Odstavecseseznamem"/>
        <w:numPr>
          <w:ilvl w:val="3"/>
          <w:numId w:val="32"/>
        </w:numPr>
        <w:ind w:left="1985"/>
      </w:pPr>
      <w:r>
        <w:t>ze zákazu stanovených v základních ochranných podmínkách ZCHDŽ a jiné.</w:t>
      </w:r>
      <w:r>
        <w:tab/>
      </w:r>
    </w:p>
    <w:p w14:paraId="1ABE9F9F" w14:textId="77777777" w:rsidR="00B63D8E" w:rsidRDefault="00F960C3" w:rsidP="00B63D8E">
      <w:pPr>
        <w:pStyle w:val="Odstavecseseznamem"/>
        <w:numPr>
          <w:ilvl w:val="0"/>
          <w:numId w:val="32"/>
        </w:numPr>
        <w:jc w:val="both"/>
      </w:pPr>
      <w:r>
        <w:t>Případné další průzkumné práce</w:t>
      </w:r>
      <w:r w:rsidR="003C0FC3">
        <w:t>.</w:t>
      </w:r>
      <w:r>
        <w:t xml:space="preserve"> </w:t>
      </w:r>
    </w:p>
    <w:p w14:paraId="1DFE545B" w14:textId="77777777" w:rsidR="00337893" w:rsidRDefault="00337893"/>
    <w:p w14:paraId="40F6E660" w14:textId="77777777" w:rsidR="00590CF4" w:rsidRDefault="00590CF4"/>
    <w:p w14:paraId="5AF0B702" w14:textId="77777777" w:rsidR="00F930C6" w:rsidRPr="00D4018E" w:rsidRDefault="00F930C6" w:rsidP="003707F9">
      <w:pPr>
        <w:pStyle w:val="Nadpis1"/>
        <w:jc w:val="both"/>
        <w:rPr>
          <w:rFonts w:cs="Arial"/>
          <w:szCs w:val="22"/>
        </w:rPr>
      </w:pPr>
      <w:bookmarkStart w:id="16" w:name="_Toc150928555"/>
      <w:bookmarkStart w:id="17" w:name="_Toc200694269"/>
      <w:r w:rsidRPr="00D4018E">
        <w:rPr>
          <w:rFonts w:cs="Arial"/>
          <w:szCs w:val="22"/>
        </w:rPr>
        <w:t>Seznam cizích objektů stavbou dotčených</w:t>
      </w:r>
      <w:bookmarkEnd w:id="16"/>
      <w:bookmarkEnd w:id="17"/>
    </w:p>
    <w:p w14:paraId="5FA9A22A" w14:textId="77777777" w:rsidR="00F930C6" w:rsidRPr="00D4018E" w:rsidRDefault="00F930C6" w:rsidP="003707F9">
      <w:pPr>
        <w:numPr>
          <w:ilvl w:val="0"/>
          <w:numId w:val="15"/>
        </w:numPr>
        <w:tabs>
          <w:tab w:val="left" w:pos="-70"/>
        </w:tabs>
        <w:jc w:val="both"/>
        <w:rPr>
          <w:rFonts w:cs="Arial"/>
          <w:szCs w:val="22"/>
        </w:rPr>
      </w:pPr>
      <w:r>
        <w:rPr>
          <w:rFonts w:cs="Arial"/>
          <w:szCs w:val="22"/>
        </w:rPr>
        <w:t>N</w:t>
      </w:r>
      <w:r w:rsidRPr="00D4018E">
        <w:rPr>
          <w:rFonts w:cs="Arial"/>
          <w:szCs w:val="22"/>
        </w:rPr>
        <w:t>ejsou</w:t>
      </w:r>
    </w:p>
    <w:p w14:paraId="09BF0851" w14:textId="77777777" w:rsidR="00F930C6" w:rsidRPr="00D4018E" w:rsidRDefault="00F930C6" w:rsidP="003707F9">
      <w:pPr>
        <w:pStyle w:val="Zkladntext"/>
        <w:spacing w:after="0"/>
        <w:rPr>
          <w:rFonts w:cs="Arial"/>
          <w:sz w:val="22"/>
          <w:szCs w:val="22"/>
          <w:highlight w:val="yellow"/>
        </w:rPr>
      </w:pPr>
    </w:p>
    <w:p w14:paraId="00AEC3DA" w14:textId="77777777" w:rsidR="00F930C6" w:rsidRPr="00D4018E" w:rsidRDefault="00F930C6" w:rsidP="003707F9">
      <w:pPr>
        <w:pStyle w:val="Zkladntext"/>
        <w:spacing w:after="0"/>
        <w:rPr>
          <w:rFonts w:cs="Arial"/>
          <w:sz w:val="22"/>
          <w:szCs w:val="22"/>
        </w:rPr>
      </w:pPr>
      <w:r w:rsidRPr="00D4018E">
        <w:rPr>
          <w:rFonts w:cs="Arial"/>
          <w:sz w:val="22"/>
          <w:szCs w:val="22"/>
        </w:rPr>
        <w:t>Dotčené strany k projednání:</w:t>
      </w:r>
    </w:p>
    <w:p w14:paraId="4B9C2D0E" w14:textId="77777777" w:rsidR="000E0637" w:rsidRPr="002C5A64" w:rsidRDefault="000E0637" w:rsidP="000E0637">
      <w:pPr>
        <w:numPr>
          <w:ilvl w:val="0"/>
          <w:numId w:val="15"/>
        </w:numPr>
        <w:tabs>
          <w:tab w:val="left" w:pos="-70"/>
        </w:tabs>
        <w:jc w:val="both"/>
        <w:rPr>
          <w:rFonts w:cs="Arial"/>
          <w:szCs w:val="22"/>
        </w:rPr>
      </w:pPr>
      <w:r>
        <w:rPr>
          <w:rFonts w:cs="Arial"/>
          <w:szCs w:val="22"/>
        </w:rPr>
        <w:t xml:space="preserve">Městský úřad </w:t>
      </w:r>
      <w:r w:rsidR="00573517">
        <w:rPr>
          <w:rFonts w:cs="Arial"/>
          <w:szCs w:val="22"/>
        </w:rPr>
        <w:t>Litovel</w:t>
      </w:r>
      <w:r w:rsidR="00573517" w:rsidRPr="002C5A64">
        <w:rPr>
          <w:rFonts w:cs="Arial"/>
          <w:szCs w:val="22"/>
        </w:rPr>
        <w:t xml:space="preserve"> – odbor</w:t>
      </w:r>
      <w:r w:rsidRPr="002C5A64">
        <w:rPr>
          <w:rFonts w:cs="Arial"/>
          <w:szCs w:val="22"/>
        </w:rPr>
        <w:t xml:space="preserve"> ŽP, </w:t>
      </w:r>
      <w:r w:rsidRPr="00260C98">
        <w:rPr>
          <w:rFonts w:cs="Arial"/>
          <w:szCs w:val="22"/>
        </w:rPr>
        <w:t xml:space="preserve">nám. Př. Otakara 777/2, 784 01 Litovel </w:t>
      </w:r>
      <w:r w:rsidRPr="002C5A64">
        <w:rPr>
          <w:rFonts w:cs="Arial"/>
          <w:szCs w:val="22"/>
        </w:rPr>
        <w:t>(vodoprávní úřad)</w:t>
      </w:r>
    </w:p>
    <w:p w14:paraId="41794808" w14:textId="77777777" w:rsidR="000E0637" w:rsidRDefault="000E0637" w:rsidP="000E0637">
      <w:pPr>
        <w:numPr>
          <w:ilvl w:val="0"/>
          <w:numId w:val="15"/>
        </w:numPr>
        <w:tabs>
          <w:tab w:val="left" w:pos="-70"/>
        </w:tabs>
        <w:jc w:val="both"/>
        <w:rPr>
          <w:rFonts w:cs="Arial"/>
          <w:szCs w:val="22"/>
        </w:rPr>
      </w:pPr>
      <w:r w:rsidRPr="00782615">
        <w:rPr>
          <w:rFonts w:cs="Arial"/>
          <w:szCs w:val="22"/>
        </w:rPr>
        <w:t>Správa CHKO Litovelské Pomoraví</w:t>
      </w:r>
    </w:p>
    <w:p w14:paraId="64CD26F5" w14:textId="77777777" w:rsidR="00337893" w:rsidRDefault="00337893" w:rsidP="00337893">
      <w:pPr>
        <w:numPr>
          <w:ilvl w:val="0"/>
          <w:numId w:val="15"/>
        </w:numPr>
        <w:tabs>
          <w:tab w:val="left" w:pos="-70"/>
        </w:tabs>
        <w:jc w:val="both"/>
        <w:rPr>
          <w:rFonts w:cs="Arial"/>
          <w:szCs w:val="22"/>
        </w:rPr>
      </w:pPr>
      <w:r>
        <w:rPr>
          <w:rFonts w:cs="Arial"/>
          <w:szCs w:val="22"/>
        </w:rPr>
        <w:t xml:space="preserve">Obec </w:t>
      </w:r>
      <w:r w:rsidR="0000631A">
        <w:rPr>
          <w:rFonts w:cs="Arial"/>
          <w:szCs w:val="22"/>
        </w:rPr>
        <w:t>Mladeč</w:t>
      </w:r>
    </w:p>
    <w:p w14:paraId="2D5C6CDB" w14:textId="77777777" w:rsidR="004F7171" w:rsidRDefault="004F7171" w:rsidP="003707F9">
      <w:pPr>
        <w:numPr>
          <w:ilvl w:val="0"/>
          <w:numId w:val="15"/>
        </w:numPr>
        <w:tabs>
          <w:tab w:val="left" w:pos="-70"/>
        </w:tabs>
        <w:jc w:val="both"/>
        <w:rPr>
          <w:rFonts w:cs="Arial"/>
          <w:szCs w:val="22"/>
        </w:rPr>
      </w:pPr>
      <w:r w:rsidRPr="004F7171">
        <w:rPr>
          <w:rFonts w:cs="Arial"/>
          <w:szCs w:val="22"/>
        </w:rPr>
        <w:t>Ředitelství silnic a dálnic s. p.</w:t>
      </w:r>
    </w:p>
    <w:p w14:paraId="4DC8DDF5" w14:textId="77777777" w:rsidR="004F7171" w:rsidRDefault="004F7171" w:rsidP="003707F9">
      <w:pPr>
        <w:numPr>
          <w:ilvl w:val="0"/>
          <w:numId w:val="15"/>
        </w:numPr>
        <w:tabs>
          <w:tab w:val="left" w:pos="-70"/>
        </w:tabs>
        <w:jc w:val="both"/>
        <w:rPr>
          <w:rFonts w:cs="Arial"/>
          <w:szCs w:val="22"/>
        </w:rPr>
      </w:pPr>
      <w:r w:rsidRPr="004F7171">
        <w:rPr>
          <w:rFonts w:cs="Arial"/>
          <w:szCs w:val="22"/>
        </w:rPr>
        <w:t>ČEZ, a. s.</w:t>
      </w:r>
    </w:p>
    <w:p w14:paraId="2DF7D606" w14:textId="77777777" w:rsidR="00695114" w:rsidRDefault="00695114" w:rsidP="003707F9">
      <w:pPr>
        <w:numPr>
          <w:ilvl w:val="0"/>
          <w:numId w:val="15"/>
        </w:numPr>
        <w:tabs>
          <w:tab w:val="left" w:pos="-70"/>
        </w:tabs>
        <w:jc w:val="both"/>
        <w:rPr>
          <w:rFonts w:cs="Arial"/>
          <w:szCs w:val="22"/>
        </w:rPr>
      </w:pPr>
      <w:r>
        <w:rPr>
          <w:rFonts w:cs="Arial"/>
          <w:szCs w:val="22"/>
        </w:rPr>
        <w:t>Vlastníci dotčených pozemků mimo PM</w:t>
      </w:r>
    </w:p>
    <w:p w14:paraId="17DA6BBD" w14:textId="77777777" w:rsidR="00337893" w:rsidRDefault="00337893" w:rsidP="00337893">
      <w:pPr>
        <w:tabs>
          <w:tab w:val="left" w:pos="-70"/>
        </w:tabs>
        <w:jc w:val="both"/>
        <w:rPr>
          <w:rFonts w:cs="Arial"/>
          <w:szCs w:val="22"/>
        </w:rPr>
      </w:pPr>
    </w:p>
    <w:p w14:paraId="3163F70C" w14:textId="77777777" w:rsidR="00337893" w:rsidRDefault="00337893" w:rsidP="00337893">
      <w:pPr>
        <w:tabs>
          <w:tab w:val="left" w:pos="-70"/>
        </w:tabs>
        <w:jc w:val="both"/>
        <w:rPr>
          <w:rFonts w:cs="Arial"/>
          <w:szCs w:val="22"/>
        </w:rPr>
      </w:pPr>
    </w:p>
    <w:p w14:paraId="6309427A" w14:textId="77777777" w:rsidR="00F930C6" w:rsidRDefault="00F930C6" w:rsidP="003707F9">
      <w:pPr>
        <w:pStyle w:val="Nadpis1"/>
        <w:jc w:val="both"/>
        <w:rPr>
          <w:rFonts w:cs="Arial"/>
          <w:szCs w:val="22"/>
        </w:rPr>
      </w:pPr>
      <w:bookmarkStart w:id="18" w:name="_Toc150928556"/>
      <w:bookmarkStart w:id="19" w:name="_Toc200694270"/>
      <w:r w:rsidRPr="00D4018E">
        <w:rPr>
          <w:rFonts w:cs="Arial"/>
          <w:szCs w:val="22"/>
        </w:rPr>
        <w:t>Vliv prací na životní prostředí</w:t>
      </w:r>
      <w:bookmarkEnd w:id="18"/>
      <w:bookmarkEnd w:id="19"/>
    </w:p>
    <w:p w14:paraId="75482838" w14:textId="77777777" w:rsidR="00F930C6" w:rsidRPr="00255109" w:rsidRDefault="00F930C6" w:rsidP="003707F9">
      <w:pPr>
        <w:jc w:val="both"/>
      </w:pPr>
    </w:p>
    <w:p w14:paraId="6C3BEDBE" w14:textId="77777777" w:rsidR="00F930C6" w:rsidRDefault="00F930C6" w:rsidP="003707F9">
      <w:pPr>
        <w:jc w:val="both"/>
        <w:rPr>
          <w:rFonts w:cs="Arial"/>
          <w:szCs w:val="22"/>
        </w:rPr>
      </w:pPr>
      <w:r w:rsidRPr="00D4018E">
        <w:rPr>
          <w:rFonts w:cs="Arial"/>
          <w:szCs w:val="22"/>
        </w:rPr>
        <w:t xml:space="preserve">Stavba nebude mít významný negativní vliv na životní prostředí. Při realizaci díla dodavatel musí dbát na to, aby svou činností závažně nepoškodil ekosystémy toku nesprávným prováděním opravy, nesmí připustit únik ropných a jiných nebezpečných látek do podzemních ani povrchových vod, stroje musí být zabezpečeny tak, aby nemohlo dojít ke kontaminaci ropnými látkami atp. </w:t>
      </w:r>
    </w:p>
    <w:p w14:paraId="521C8689" w14:textId="77777777" w:rsidR="00F930C6" w:rsidRDefault="00F930C6" w:rsidP="003707F9">
      <w:pPr>
        <w:jc w:val="both"/>
        <w:rPr>
          <w:rFonts w:cs="Arial"/>
          <w:szCs w:val="22"/>
        </w:rPr>
      </w:pPr>
      <w:r w:rsidRPr="00D4018E">
        <w:rPr>
          <w:rFonts w:cs="Arial"/>
          <w:szCs w:val="22"/>
        </w:rPr>
        <w:t>Veškeré mechanismy pohybující se v blízkosti toku musí být opatřeny ekologickými náplněmi, které splňují požadavky práce ve vodních tocích.</w:t>
      </w:r>
    </w:p>
    <w:p w14:paraId="2B6220FE" w14:textId="77777777" w:rsidR="00F930C6" w:rsidRDefault="00F930C6" w:rsidP="003707F9">
      <w:pPr>
        <w:jc w:val="both"/>
        <w:rPr>
          <w:rFonts w:cs="Arial"/>
          <w:szCs w:val="22"/>
          <w:highlight w:val="yellow"/>
        </w:rPr>
      </w:pPr>
    </w:p>
    <w:p w14:paraId="6E988756" w14:textId="77777777" w:rsidR="00B63D8E" w:rsidRDefault="00B63D8E" w:rsidP="003707F9">
      <w:pPr>
        <w:jc w:val="both"/>
        <w:rPr>
          <w:rFonts w:cs="Arial"/>
          <w:szCs w:val="22"/>
          <w:highlight w:val="yellow"/>
        </w:rPr>
      </w:pPr>
    </w:p>
    <w:p w14:paraId="6C8CF0FD" w14:textId="77777777" w:rsidR="00F930C6" w:rsidRPr="00E23D4B" w:rsidRDefault="00F930C6" w:rsidP="003707F9">
      <w:pPr>
        <w:pStyle w:val="Nadpis1"/>
        <w:jc w:val="both"/>
        <w:rPr>
          <w:rFonts w:cs="Arial"/>
          <w:szCs w:val="22"/>
        </w:rPr>
      </w:pPr>
      <w:bookmarkStart w:id="20" w:name="_Toc150928557"/>
      <w:bookmarkStart w:id="21" w:name="_Toc200694271"/>
      <w:r w:rsidRPr="00E23D4B">
        <w:rPr>
          <w:rFonts w:cs="Arial"/>
          <w:szCs w:val="22"/>
        </w:rPr>
        <w:t>Zdůvodnění naléhavosti a priority navrhované akce</w:t>
      </w:r>
      <w:bookmarkEnd w:id="20"/>
      <w:bookmarkEnd w:id="21"/>
    </w:p>
    <w:p w14:paraId="760618C3" w14:textId="77777777" w:rsidR="00F930C6" w:rsidRPr="00E23D4B" w:rsidRDefault="00F930C6" w:rsidP="003707F9">
      <w:pPr>
        <w:jc w:val="both"/>
      </w:pPr>
    </w:p>
    <w:p w14:paraId="62F0DE9C" w14:textId="77777777" w:rsidR="00F930C6" w:rsidRPr="00D4018E" w:rsidRDefault="00755B5D" w:rsidP="003707F9">
      <w:pPr>
        <w:jc w:val="both"/>
        <w:rPr>
          <w:rFonts w:cs="Arial"/>
          <w:szCs w:val="22"/>
        </w:rPr>
      </w:pPr>
      <w:r w:rsidRPr="00755B5D">
        <w:rPr>
          <w:rFonts w:cs="Arial"/>
          <w:szCs w:val="22"/>
        </w:rPr>
        <w:t>Provedením akce dojde k</w:t>
      </w:r>
      <w:r w:rsidR="00CE239A">
        <w:rPr>
          <w:rFonts w:cs="Arial"/>
          <w:szCs w:val="22"/>
        </w:rPr>
        <w:t>e</w:t>
      </w:r>
      <w:r w:rsidRPr="00755B5D">
        <w:rPr>
          <w:rFonts w:cs="Arial"/>
          <w:szCs w:val="22"/>
        </w:rPr>
        <w:t xml:space="preserve"> zlepšení </w:t>
      </w:r>
      <w:r w:rsidR="003B0D8C">
        <w:rPr>
          <w:rFonts w:cs="Arial"/>
          <w:szCs w:val="22"/>
        </w:rPr>
        <w:t xml:space="preserve">protipovodňové ochrany </w:t>
      </w:r>
      <w:r w:rsidRPr="00755B5D">
        <w:rPr>
          <w:rFonts w:cs="Arial"/>
          <w:szCs w:val="22"/>
        </w:rPr>
        <w:t>v dané lokalitě.</w:t>
      </w:r>
      <w:r>
        <w:rPr>
          <w:rFonts w:cs="Arial"/>
          <w:szCs w:val="22"/>
        </w:rPr>
        <w:t xml:space="preserve"> </w:t>
      </w:r>
      <w:r w:rsidR="00F930C6" w:rsidRPr="00E23D4B">
        <w:rPr>
          <w:rFonts w:cs="Arial"/>
          <w:szCs w:val="22"/>
        </w:rPr>
        <w:t xml:space="preserve">Jedná se o opravné práce, které povedou k prodloužení celkové životnosti </w:t>
      </w:r>
      <w:r w:rsidR="003B0D8C">
        <w:rPr>
          <w:rFonts w:cs="Arial"/>
          <w:szCs w:val="22"/>
        </w:rPr>
        <w:t>ochrann</w:t>
      </w:r>
      <w:r w:rsidR="004F7171">
        <w:rPr>
          <w:rFonts w:cs="Arial"/>
          <w:szCs w:val="22"/>
        </w:rPr>
        <w:t>é</w:t>
      </w:r>
      <w:r w:rsidR="003B0D8C">
        <w:rPr>
          <w:rFonts w:cs="Arial"/>
          <w:szCs w:val="22"/>
        </w:rPr>
        <w:t xml:space="preserve"> hráz</w:t>
      </w:r>
      <w:r w:rsidR="004F7171">
        <w:rPr>
          <w:rFonts w:cs="Arial"/>
          <w:szCs w:val="22"/>
        </w:rPr>
        <w:t>e</w:t>
      </w:r>
      <w:r w:rsidR="003B0D8C">
        <w:rPr>
          <w:rFonts w:cs="Arial"/>
          <w:szCs w:val="22"/>
        </w:rPr>
        <w:t xml:space="preserve"> kolem </w:t>
      </w:r>
      <w:r w:rsidR="004F7171">
        <w:rPr>
          <w:rFonts w:cs="Arial"/>
          <w:szCs w:val="22"/>
        </w:rPr>
        <w:t>toku</w:t>
      </w:r>
      <w:r w:rsidR="003B0D8C">
        <w:rPr>
          <w:rFonts w:cs="Arial"/>
          <w:szCs w:val="22"/>
        </w:rPr>
        <w:t xml:space="preserve"> </w:t>
      </w:r>
      <w:r w:rsidR="0035202A">
        <w:rPr>
          <w:rFonts w:cs="Arial"/>
          <w:szCs w:val="22"/>
        </w:rPr>
        <w:t xml:space="preserve">Malé Vody </w:t>
      </w:r>
      <w:r w:rsidR="00F930C6" w:rsidRPr="00E23D4B">
        <w:rPr>
          <w:rFonts w:cs="Arial"/>
          <w:szCs w:val="22"/>
        </w:rPr>
        <w:t>a</w:t>
      </w:r>
      <w:r w:rsidR="003C0FC3">
        <w:rPr>
          <w:rFonts w:cs="Arial"/>
          <w:szCs w:val="22"/>
        </w:rPr>
        <w:t xml:space="preserve"> </w:t>
      </w:r>
      <w:r w:rsidR="003B0D8C">
        <w:rPr>
          <w:rFonts w:cs="Arial"/>
          <w:szCs w:val="22"/>
        </w:rPr>
        <w:t xml:space="preserve">také </w:t>
      </w:r>
      <w:proofErr w:type="gramStart"/>
      <w:r w:rsidR="00945216">
        <w:rPr>
          <w:rFonts w:cs="Arial"/>
          <w:szCs w:val="22"/>
        </w:rPr>
        <w:t>k</w:t>
      </w:r>
      <w:proofErr w:type="gramEnd"/>
      <w:r w:rsidR="00F930C6" w:rsidRPr="00E23D4B">
        <w:rPr>
          <w:rFonts w:cs="Arial"/>
          <w:szCs w:val="22"/>
        </w:rPr>
        <w:t xml:space="preserve"> </w:t>
      </w:r>
      <w:r w:rsidR="003C0FC3">
        <w:rPr>
          <w:rFonts w:cs="Arial"/>
          <w:szCs w:val="22"/>
        </w:rPr>
        <w:t xml:space="preserve">zlepšení </w:t>
      </w:r>
      <w:r w:rsidR="00F930C6" w:rsidRPr="00E23D4B">
        <w:rPr>
          <w:rFonts w:cs="Arial"/>
          <w:szCs w:val="22"/>
        </w:rPr>
        <w:t>technick</w:t>
      </w:r>
      <w:r w:rsidR="00EC2EC2">
        <w:rPr>
          <w:rFonts w:cs="Arial"/>
          <w:szCs w:val="22"/>
        </w:rPr>
        <w:t>ého</w:t>
      </w:r>
      <w:r w:rsidR="00F930C6" w:rsidRPr="00E23D4B">
        <w:rPr>
          <w:rFonts w:cs="Arial"/>
          <w:szCs w:val="22"/>
        </w:rPr>
        <w:t xml:space="preserve"> a estetick</w:t>
      </w:r>
      <w:r w:rsidR="00EC2EC2">
        <w:rPr>
          <w:rFonts w:cs="Arial"/>
          <w:szCs w:val="22"/>
        </w:rPr>
        <w:t>ého</w:t>
      </w:r>
      <w:r w:rsidR="00F930C6" w:rsidRPr="00E23D4B">
        <w:rPr>
          <w:rFonts w:cs="Arial"/>
          <w:szCs w:val="22"/>
        </w:rPr>
        <w:t xml:space="preserve"> stav</w:t>
      </w:r>
      <w:r w:rsidR="00EC2EC2">
        <w:rPr>
          <w:rFonts w:cs="Arial"/>
          <w:szCs w:val="22"/>
        </w:rPr>
        <w:t>u</w:t>
      </w:r>
      <w:r w:rsidR="0035202A">
        <w:rPr>
          <w:rFonts w:cs="Arial"/>
          <w:szCs w:val="22"/>
        </w:rPr>
        <w:t xml:space="preserve"> hráze</w:t>
      </w:r>
      <w:r w:rsidR="00F930C6" w:rsidRPr="00E23D4B">
        <w:rPr>
          <w:rFonts w:cs="Arial"/>
          <w:szCs w:val="22"/>
        </w:rPr>
        <w:t>.</w:t>
      </w:r>
    </w:p>
    <w:p w14:paraId="4D98E48E" w14:textId="77777777" w:rsidR="00D27881" w:rsidRDefault="00D27881" w:rsidP="003707F9">
      <w:pPr>
        <w:jc w:val="both"/>
        <w:rPr>
          <w:rFonts w:cs="Arial"/>
          <w:bCs/>
          <w:szCs w:val="22"/>
          <w:highlight w:val="yellow"/>
        </w:rPr>
      </w:pPr>
    </w:p>
    <w:p w14:paraId="7D850C46" w14:textId="77777777" w:rsidR="000C7D16" w:rsidRDefault="000C7D16" w:rsidP="003707F9">
      <w:pPr>
        <w:jc w:val="both"/>
        <w:rPr>
          <w:rFonts w:cs="Arial"/>
          <w:bCs/>
          <w:szCs w:val="22"/>
          <w:highlight w:val="yellow"/>
        </w:rPr>
      </w:pPr>
    </w:p>
    <w:p w14:paraId="7434E0D2" w14:textId="77777777" w:rsidR="00626DF1" w:rsidRPr="00C12B86" w:rsidRDefault="00626DF1" w:rsidP="003707F9">
      <w:pPr>
        <w:pStyle w:val="Nadpis1"/>
        <w:jc w:val="both"/>
        <w:rPr>
          <w:rFonts w:cs="Arial"/>
          <w:szCs w:val="22"/>
        </w:rPr>
      </w:pPr>
      <w:bookmarkStart w:id="22" w:name="_Toc200694272"/>
      <w:r w:rsidRPr="00C12B86">
        <w:rPr>
          <w:rFonts w:cs="Arial"/>
          <w:szCs w:val="22"/>
        </w:rPr>
        <w:t xml:space="preserve">Majetkové vztahy investora k pozemkům, jichž se </w:t>
      </w:r>
      <w:r w:rsidR="00BB0D56" w:rsidRPr="00C12B86">
        <w:rPr>
          <w:rFonts w:cs="Arial"/>
          <w:szCs w:val="22"/>
        </w:rPr>
        <w:t>práce</w:t>
      </w:r>
      <w:r w:rsidR="00AA76D2" w:rsidRPr="00C12B86">
        <w:rPr>
          <w:rFonts w:cs="Arial"/>
          <w:szCs w:val="22"/>
        </w:rPr>
        <w:t xml:space="preserve"> dotýká</w:t>
      </w:r>
      <w:bookmarkEnd w:id="22"/>
    </w:p>
    <w:p w14:paraId="2BA1E12F" w14:textId="77777777" w:rsidR="00255109" w:rsidRPr="00C12B86" w:rsidRDefault="00255109" w:rsidP="003707F9">
      <w:pPr>
        <w:jc w:val="both"/>
      </w:pPr>
    </w:p>
    <w:p w14:paraId="7C489C84" w14:textId="77777777" w:rsidR="00337893" w:rsidRPr="00C12B86" w:rsidRDefault="00337893" w:rsidP="00337893">
      <w:pPr>
        <w:jc w:val="both"/>
        <w:rPr>
          <w:rFonts w:cs="Arial"/>
          <w:szCs w:val="22"/>
        </w:rPr>
      </w:pPr>
      <w:bookmarkStart w:id="23" w:name="_Hlk150928693"/>
      <w:r>
        <w:rPr>
          <w:rFonts w:cs="Arial"/>
          <w:szCs w:val="22"/>
        </w:rPr>
        <w:t>Akce</w:t>
      </w:r>
      <w:r w:rsidRPr="00C12B86">
        <w:rPr>
          <w:rFonts w:cs="Arial"/>
          <w:szCs w:val="22"/>
        </w:rPr>
        <w:t xml:space="preserve"> se bude realizovat na těchto pozemcích:</w:t>
      </w:r>
    </w:p>
    <w:p w14:paraId="08A968FF" w14:textId="77777777" w:rsidR="00337893" w:rsidRPr="00C12B86" w:rsidRDefault="00337893" w:rsidP="00337893">
      <w:pPr>
        <w:rPr>
          <w:rFonts w:cs="Arial"/>
          <w:b/>
          <w:szCs w:val="22"/>
        </w:rPr>
      </w:pP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2080"/>
        <w:gridCol w:w="1995"/>
        <w:gridCol w:w="3260"/>
      </w:tblGrid>
      <w:tr w:rsidR="00337893" w:rsidRPr="00C12B86" w14:paraId="5876A741" w14:textId="77777777" w:rsidTr="00116714">
        <w:trPr>
          <w:trHeight w:val="397"/>
        </w:trPr>
        <w:tc>
          <w:tcPr>
            <w:tcW w:w="1170" w:type="dxa"/>
            <w:tcBorders>
              <w:top w:val="single" w:sz="4" w:space="0" w:color="auto"/>
              <w:left w:val="single" w:sz="4" w:space="0" w:color="auto"/>
              <w:bottom w:val="single" w:sz="4" w:space="0" w:color="auto"/>
              <w:right w:val="single" w:sz="4" w:space="0" w:color="auto"/>
            </w:tcBorders>
            <w:vAlign w:val="center"/>
            <w:hideMark/>
          </w:tcPr>
          <w:p w14:paraId="662DA79F" w14:textId="77777777" w:rsidR="00337893" w:rsidRPr="00C12B86" w:rsidRDefault="00337893" w:rsidP="00116714">
            <w:pPr>
              <w:jc w:val="center"/>
              <w:rPr>
                <w:rFonts w:cs="Arial"/>
                <w:b/>
                <w:szCs w:val="22"/>
              </w:rPr>
            </w:pPr>
            <w:r w:rsidRPr="00C12B86">
              <w:rPr>
                <w:rFonts w:cs="Arial"/>
                <w:b/>
                <w:szCs w:val="22"/>
              </w:rPr>
              <w:t>Pozemek</w:t>
            </w:r>
          </w:p>
        </w:tc>
        <w:tc>
          <w:tcPr>
            <w:tcW w:w="2080" w:type="dxa"/>
            <w:tcBorders>
              <w:top w:val="single" w:sz="4" w:space="0" w:color="auto"/>
              <w:left w:val="single" w:sz="4" w:space="0" w:color="auto"/>
              <w:bottom w:val="single" w:sz="4" w:space="0" w:color="auto"/>
              <w:right w:val="single" w:sz="4" w:space="0" w:color="auto"/>
            </w:tcBorders>
            <w:vAlign w:val="center"/>
            <w:hideMark/>
          </w:tcPr>
          <w:p w14:paraId="00846651" w14:textId="77777777" w:rsidR="00337893" w:rsidRPr="00C12B86" w:rsidRDefault="00337893" w:rsidP="00116714">
            <w:pPr>
              <w:jc w:val="center"/>
              <w:rPr>
                <w:rFonts w:cs="Arial"/>
                <w:b/>
                <w:szCs w:val="22"/>
              </w:rPr>
            </w:pPr>
            <w:r w:rsidRPr="00C12B86">
              <w:rPr>
                <w:rFonts w:cs="Arial"/>
                <w:b/>
                <w:szCs w:val="22"/>
              </w:rPr>
              <w:t>Katastrální území</w:t>
            </w:r>
          </w:p>
        </w:tc>
        <w:tc>
          <w:tcPr>
            <w:tcW w:w="1995" w:type="dxa"/>
            <w:tcBorders>
              <w:top w:val="single" w:sz="4" w:space="0" w:color="auto"/>
              <w:left w:val="single" w:sz="4" w:space="0" w:color="auto"/>
              <w:bottom w:val="single" w:sz="4" w:space="0" w:color="auto"/>
              <w:right w:val="single" w:sz="4" w:space="0" w:color="auto"/>
            </w:tcBorders>
            <w:vAlign w:val="center"/>
            <w:hideMark/>
          </w:tcPr>
          <w:p w14:paraId="7255E5F3" w14:textId="77777777" w:rsidR="00337893" w:rsidRPr="00C12B86" w:rsidRDefault="00337893" w:rsidP="00116714">
            <w:pPr>
              <w:jc w:val="center"/>
              <w:rPr>
                <w:rFonts w:cs="Arial"/>
                <w:b/>
                <w:szCs w:val="22"/>
              </w:rPr>
            </w:pPr>
            <w:r w:rsidRPr="00C12B86">
              <w:rPr>
                <w:rFonts w:cs="Arial"/>
                <w:b/>
                <w:szCs w:val="22"/>
              </w:rPr>
              <w:t>vlastník</w:t>
            </w:r>
          </w:p>
        </w:tc>
        <w:tc>
          <w:tcPr>
            <w:tcW w:w="3260" w:type="dxa"/>
            <w:tcBorders>
              <w:top w:val="single" w:sz="4" w:space="0" w:color="auto"/>
              <w:left w:val="single" w:sz="4" w:space="0" w:color="auto"/>
              <w:bottom w:val="single" w:sz="4" w:space="0" w:color="auto"/>
              <w:right w:val="single" w:sz="4" w:space="0" w:color="auto"/>
            </w:tcBorders>
            <w:vAlign w:val="center"/>
          </w:tcPr>
          <w:p w14:paraId="646381C7" w14:textId="77777777" w:rsidR="00337893" w:rsidRPr="00C12B86" w:rsidRDefault="00337893" w:rsidP="00116714">
            <w:pPr>
              <w:jc w:val="center"/>
              <w:rPr>
                <w:rFonts w:cs="Arial"/>
                <w:b/>
                <w:szCs w:val="22"/>
              </w:rPr>
            </w:pPr>
            <w:r w:rsidRPr="00C12B86">
              <w:rPr>
                <w:rFonts w:cs="Arial"/>
                <w:b/>
                <w:szCs w:val="22"/>
              </w:rPr>
              <w:t>Právo hospodařit</w:t>
            </w:r>
          </w:p>
        </w:tc>
      </w:tr>
      <w:tr w:rsidR="00337893" w:rsidRPr="00C12B86" w14:paraId="5784B1AF" w14:textId="77777777" w:rsidTr="00116714">
        <w:trPr>
          <w:trHeight w:val="567"/>
        </w:trPr>
        <w:tc>
          <w:tcPr>
            <w:tcW w:w="1170" w:type="dxa"/>
            <w:tcBorders>
              <w:top w:val="single" w:sz="4" w:space="0" w:color="auto"/>
              <w:left w:val="single" w:sz="4" w:space="0" w:color="auto"/>
              <w:bottom w:val="single" w:sz="4" w:space="0" w:color="auto"/>
              <w:right w:val="single" w:sz="4" w:space="0" w:color="auto"/>
            </w:tcBorders>
            <w:vAlign w:val="center"/>
          </w:tcPr>
          <w:p w14:paraId="5AFB3B08" w14:textId="77777777" w:rsidR="00337893" w:rsidRPr="0000631A" w:rsidRDefault="0000631A" w:rsidP="00116714">
            <w:pPr>
              <w:jc w:val="center"/>
              <w:rPr>
                <w:rFonts w:cs="Arial"/>
                <w:szCs w:val="22"/>
              </w:rPr>
            </w:pPr>
            <w:r w:rsidRPr="0000631A">
              <w:rPr>
                <w:rFonts w:cs="Arial"/>
                <w:szCs w:val="22"/>
              </w:rPr>
              <w:t>st. 301/1</w:t>
            </w:r>
          </w:p>
        </w:tc>
        <w:tc>
          <w:tcPr>
            <w:tcW w:w="2080" w:type="dxa"/>
            <w:tcBorders>
              <w:top w:val="single" w:sz="4" w:space="0" w:color="auto"/>
              <w:left w:val="single" w:sz="4" w:space="0" w:color="auto"/>
              <w:bottom w:val="single" w:sz="4" w:space="0" w:color="auto"/>
              <w:right w:val="single" w:sz="4" w:space="0" w:color="auto"/>
            </w:tcBorders>
            <w:vAlign w:val="center"/>
          </w:tcPr>
          <w:p w14:paraId="73149A9D" w14:textId="77777777" w:rsidR="00337893" w:rsidRPr="0000631A" w:rsidRDefault="0000631A" w:rsidP="00116714">
            <w:pPr>
              <w:jc w:val="center"/>
              <w:rPr>
                <w:rFonts w:cs="Arial"/>
                <w:szCs w:val="22"/>
              </w:rPr>
            </w:pPr>
            <w:r w:rsidRPr="0000631A">
              <w:rPr>
                <w:rFonts w:cs="Arial"/>
                <w:szCs w:val="22"/>
              </w:rPr>
              <w:t>Mladeč</w:t>
            </w:r>
          </w:p>
        </w:tc>
        <w:tc>
          <w:tcPr>
            <w:tcW w:w="1995" w:type="dxa"/>
            <w:tcBorders>
              <w:top w:val="single" w:sz="4" w:space="0" w:color="auto"/>
              <w:left w:val="single" w:sz="4" w:space="0" w:color="auto"/>
              <w:bottom w:val="single" w:sz="4" w:space="0" w:color="auto"/>
              <w:right w:val="single" w:sz="4" w:space="0" w:color="auto"/>
            </w:tcBorders>
            <w:vAlign w:val="center"/>
          </w:tcPr>
          <w:p w14:paraId="787C6AC6" w14:textId="77777777" w:rsidR="00337893" w:rsidRPr="0000631A" w:rsidRDefault="00337893" w:rsidP="00116714">
            <w:pPr>
              <w:jc w:val="center"/>
              <w:rPr>
                <w:rFonts w:cs="Arial"/>
                <w:szCs w:val="22"/>
              </w:rPr>
            </w:pPr>
            <w:r w:rsidRPr="0000631A">
              <w:rPr>
                <w:rFonts w:cs="Arial"/>
                <w:szCs w:val="22"/>
              </w:rPr>
              <w:t>Česká republika</w:t>
            </w:r>
          </w:p>
        </w:tc>
        <w:tc>
          <w:tcPr>
            <w:tcW w:w="3260" w:type="dxa"/>
            <w:tcBorders>
              <w:top w:val="single" w:sz="4" w:space="0" w:color="auto"/>
              <w:left w:val="single" w:sz="4" w:space="0" w:color="auto"/>
              <w:bottom w:val="single" w:sz="4" w:space="0" w:color="auto"/>
              <w:right w:val="single" w:sz="4" w:space="0" w:color="auto"/>
            </w:tcBorders>
            <w:vAlign w:val="center"/>
          </w:tcPr>
          <w:p w14:paraId="581923F1" w14:textId="77777777" w:rsidR="00337893" w:rsidRPr="0000631A" w:rsidRDefault="00337893" w:rsidP="00116714">
            <w:pPr>
              <w:jc w:val="center"/>
              <w:rPr>
                <w:rFonts w:cs="Arial"/>
                <w:szCs w:val="22"/>
              </w:rPr>
            </w:pPr>
            <w:r w:rsidRPr="0000631A">
              <w:rPr>
                <w:rFonts w:cs="Arial"/>
                <w:szCs w:val="22"/>
              </w:rPr>
              <w:t>Povodí Moravy, s.p.</w:t>
            </w:r>
          </w:p>
        </w:tc>
      </w:tr>
      <w:tr w:rsidR="0000631A" w:rsidRPr="00C12B86" w14:paraId="30CE5778" w14:textId="77777777" w:rsidTr="00116714">
        <w:trPr>
          <w:trHeight w:val="567"/>
        </w:trPr>
        <w:tc>
          <w:tcPr>
            <w:tcW w:w="1170" w:type="dxa"/>
            <w:tcBorders>
              <w:top w:val="single" w:sz="4" w:space="0" w:color="auto"/>
              <w:left w:val="single" w:sz="4" w:space="0" w:color="auto"/>
              <w:bottom w:val="single" w:sz="4" w:space="0" w:color="auto"/>
              <w:right w:val="single" w:sz="4" w:space="0" w:color="auto"/>
            </w:tcBorders>
            <w:vAlign w:val="center"/>
          </w:tcPr>
          <w:p w14:paraId="18A17E50" w14:textId="77777777" w:rsidR="0000631A" w:rsidRPr="0000631A" w:rsidRDefault="0000631A" w:rsidP="0000631A">
            <w:pPr>
              <w:jc w:val="center"/>
              <w:rPr>
                <w:rFonts w:cs="Arial"/>
                <w:szCs w:val="22"/>
              </w:rPr>
            </w:pPr>
            <w:r w:rsidRPr="0000631A">
              <w:rPr>
                <w:rFonts w:cs="Arial"/>
                <w:szCs w:val="22"/>
              </w:rPr>
              <w:t>st. 302/1</w:t>
            </w:r>
          </w:p>
        </w:tc>
        <w:tc>
          <w:tcPr>
            <w:tcW w:w="2080" w:type="dxa"/>
            <w:tcBorders>
              <w:top w:val="single" w:sz="4" w:space="0" w:color="auto"/>
              <w:left w:val="single" w:sz="4" w:space="0" w:color="auto"/>
              <w:bottom w:val="single" w:sz="4" w:space="0" w:color="auto"/>
              <w:right w:val="single" w:sz="4" w:space="0" w:color="auto"/>
            </w:tcBorders>
            <w:vAlign w:val="center"/>
          </w:tcPr>
          <w:p w14:paraId="06778095" w14:textId="77777777" w:rsidR="0000631A" w:rsidRPr="0000631A" w:rsidRDefault="0000631A" w:rsidP="0000631A">
            <w:pPr>
              <w:jc w:val="center"/>
              <w:rPr>
                <w:rFonts w:cs="Arial"/>
                <w:szCs w:val="22"/>
              </w:rPr>
            </w:pPr>
            <w:r w:rsidRPr="0000631A">
              <w:rPr>
                <w:rFonts w:cs="Arial"/>
                <w:szCs w:val="22"/>
              </w:rPr>
              <w:t>Mladeč</w:t>
            </w:r>
          </w:p>
        </w:tc>
        <w:tc>
          <w:tcPr>
            <w:tcW w:w="1995" w:type="dxa"/>
            <w:tcBorders>
              <w:top w:val="single" w:sz="4" w:space="0" w:color="auto"/>
              <w:left w:val="single" w:sz="4" w:space="0" w:color="auto"/>
              <w:bottom w:val="single" w:sz="4" w:space="0" w:color="auto"/>
              <w:right w:val="single" w:sz="4" w:space="0" w:color="auto"/>
            </w:tcBorders>
            <w:vAlign w:val="center"/>
          </w:tcPr>
          <w:p w14:paraId="318C8C7A" w14:textId="77777777" w:rsidR="0000631A" w:rsidRPr="0000631A" w:rsidRDefault="0000631A" w:rsidP="0000631A">
            <w:pPr>
              <w:jc w:val="center"/>
              <w:rPr>
                <w:rFonts w:cs="Arial"/>
                <w:szCs w:val="22"/>
              </w:rPr>
            </w:pPr>
            <w:r w:rsidRPr="0000631A">
              <w:rPr>
                <w:rFonts w:cs="Arial"/>
                <w:szCs w:val="22"/>
              </w:rPr>
              <w:t>Česká republika</w:t>
            </w:r>
          </w:p>
        </w:tc>
        <w:tc>
          <w:tcPr>
            <w:tcW w:w="3260" w:type="dxa"/>
            <w:tcBorders>
              <w:top w:val="single" w:sz="4" w:space="0" w:color="auto"/>
              <w:left w:val="single" w:sz="4" w:space="0" w:color="auto"/>
              <w:bottom w:val="single" w:sz="4" w:space="0" w:color="auto"/>
              <w:right w:val="single" w:sz="4" w:space="0" w:color="auto"/>
            </w:tcBorders>
            <w:vAlign w:val="center"/>
          </w:tcPr>
          <w:p w14:paraId="77F5EE92" w14:textId="77777777" w:rsidR="0000631A" w:rsidRPr="0000631A" w:rsidRDefault="0000631A" w:rsidP="0000631A">
            <w:pPr>
              <w:jc w:val="center"/>
              <w:rPr>
                <w:rFonts w:cs="Arial"/>
                <w:szCs w:val="22"/>
              </w:rPr>
            </w:pPr>
            <w:r w:rsidRPr="0000631A">
              <w:rPr>
                <w:rFonts w:cs="Arial"/>
                <w:szCs w:val="22"/>
              </w:rPr>
              <w:t>Povodí Moravy, s.p.</w:t>
            </w:r>
          </w:p>
        </w:tc>
      </w:tr>
      <w:tr w:rsidR="0000631A" w:rsidRPr="00C12B86" w14:paraId="61998CA4" w14:textId="77777777" w:rsidTr="00116714">
        <w:trPr>
          <w:trHeight w:val="567"/>
        </w:trPr>
        <w:tc>
          <w:tcPr>
            <w:tcW w:w="1170" w:type="dxa"/>
            <w:tcBorders>
              <w:top w:val="single" w:sz="4" w:space="0" w:color="auto"/>
              <w:left w:val="single" w:sz="4" w:space="0" w:color="auto"/>
              <w:bottom w:val="single" w:sz="4" w:space="0" w:color="auto"/>
              <w:right w:val="single" w:sz="4" w:space="0" w:color="auto"/>
            </w:tcBorders>
            <w:vAlign w:val="center"/>
          </w:tcPr>
          <w:p w14:paraId="76FE56F4" w14:textId="77777777" w:rsidR="0000631A" w:rsidRPr="0000631A" w:rsidRDefault="0000631A" w:rsidP="0000631A">
            <w:pPr>
              <w:jc w:val="center"/>
              <w:rPr>
                <w:rFonts w:cs="Arial"/>
                <w:szCs w:val="22"/>
              </w:rPr>
            </w:pPr>
            <w:r w:rsidRPr="0000631A">
              <w:rPr>
                <w:rFonts w:cs="Arial"/>
                <w:szCs w:val="22"/>
              </w:rPr>
              <w:t>st. 302/2</w:t>
            </w:r>
          </w:p>
        </w:tc>
        <w:tc>
          <w:tcPr>
            <w:tcW w:w="2080" w:type="dxa"/>
            <w:tcBorders>
              <w:top w:val="single" w:sz="4" w:space="0" w:color="auto"/>
              <w:left w:val="single" w:sz="4" w:space="0" w:color="auto"/>
              <w:bottom w:val="single" w:sz="4" w:space="0" w:color="auto"/>
              <w:right w:val="single" w:sz="4" w:space="0" w:color="auto"/>
            </w:tcBorders>
            <w:vAlign w:val="center"/>
          </w:tcPr>
          <w:p w14:paraId="165ACFF8" w14:textId="77777777" w:rsidR="0000631A" w:rsidRPr="0000631A" w:rsidRDefault="0000631A" w:rsidP="0000631A">
            <w:pPr>
              <w:jc w:val="center"/>
              <w:rPr>
                <w:rFonts w:cs="Arial"/>
                <w:szCs w:val="22"/>
              </w:rPr>
            </w:pPr>
            <w:r w:rsidRPr="0000631A">
              <w:rPr>
                <w:rFonts w:cs="Arial"/>
                <w:szCs w:val="22"/>
              </w:rPr>
              <w:t>Mladeč</w:t>
            </w:r>
          </w:p>
        </w:tc>
        <w:tc>
          <w:tcPr>
            <w:tcW w:w="1995" w:type="dxa"/>
            <w:tcBorders>
              <w:top w:val="single" w:sz="4" w:space="0" w:color="auto"/>
              <w:left w:val="single" w:sz="4" w:space="0" w:color="auto"/>
              <w:bottom w:val="single" w:sz="4" w:space="0" w:color="auto"/>
              <w:right w:val="single" w:sz="4" w:space="0" w:color="auto"/>
            </w:tcBorders>
            <w:vAlign w:val="center"/>
          </w:tcPr>
          <w:p w14:paraId="34E9245A" w14:textId="77777777" w:rsidR="0000631A" w:rsidRPr="0000631A" w:rsidRDefault="0000631A" w:rsidP="0000631A">
            <w:pPr>
              <w:jc w:val="center"/>
              <w:rPr>
                <w:rFonts w:cs="Arial"/>
                <w:szCs w:val="22"/>
              </w:rPr>
            </w:pPr>
            <w:r w:rsidRPr="0000631A">
              <w:rPr>
                <w:rFonts w:cs="Arial"/>
                <w:szCs w:val="22"/>
              </w:rPr>
              <w:t>Česká republika</w:t>
            </w:r>
          </w:p>
        </w:tc>
        <w:tc>
          <w:tcPr>
            <w:tcW w:w="3260" w:type="dxa"/>
            <w:tcBorders>
              <w:top w:val="single" w:sz="4" w:space="0" w:color="auto"/>
              <w:left w:val="single" w:sz="4" w:space="0" w:color="auto"/>
              <w:bottom w:val="single" w:sz="4" w:space="0" w:color="auto"/>
              <w:right w:val="single" w:sz="4" w:space="0" w:color="auto"/>
            </w:tcBorders>
            <w:vAlign w:val="center"/>
          </w:tcPr>
          <w:p w14:paraId="6F246091" w14:textId="77777777" w:rsidR="0000631A" w:rsidRPr="0000631A" w:rsidRDefault="0000631A" w:rsidP="0000631A">
            <w:pPr>
              <w:jc w:val="center"/>
              <w:rPr>
                <w:rFonts w:cs="Arial"/>
                <w:szCs w:val="22"/>
              </w:rPr>
            </w:pPr>
            <w:r w:rsidRPr="0000631A">
              <w:rPr>
                <w:rFonts w:cs="Arial"/>
                <w:szCs w:val="22"/>
              </w:rPr>
              <w:t>Povodí Moravy, s.p.</w:t>
            </w:r>
          </w:p>
        </w:tc>
      </w:tr>
      <w:tr w:rsidR="0000631A" w:rsidRPr="00C12B86" w14:paraId="36F9A266" w14:textId="77777777" w:rsidTr="00116714">
        <w:trPr>
          <w:trHeight w:val="567"/>
        </w:trPr>
        <w:tc>
          <w:tcPr>
            <w:tcW w:w="1170" w:type="dxa"/>
            <w:tcBorders>
              <w:top w:val="single" w:sz="4" w:space="0" w:color="auto"/>
              <w:left w:val="single" w:sz="4" w:space="0" w:color="auto"/>
              <w:bottom w:val="single" w:sz="4" w:space="0" w:color="auto"/>
              <w:right w:val="single" w:sz="4" w:space="0" w:color="auto"/>
            </w:tcBorders>
            <w:vAlign w:val="center"/>
          </w:tcPr>
          <w:p w14:paraId="5AB5540E" w14:textId="77777777" w:rsidR="0000631A" w:rsidRPr="0000631A" w:rsidRDefault="0000631A" w:rsidP="0000631A">
            <w:pPr>
              <w:jc w:val="center"/>
              <w:rPr>
                <w:rFonts w:cs="Arial"/>
                <w:szCs w:val="22"/>
              </w:rPr>
            </w:pPr>
            <w:r w:rsidRPr="0000631A">
              <w:rPr>
                <w:rFonts w:cs="Arial"/>
                <w:szCs w:val="22"/>
              </w:rPr>
              <w:t>st. 301/2</w:t>
            </w:r>
          </w:p>
        </w:tc>
        <w:tc>
          <w:tcPr>
            <w:tcW w:w="2080" w:type="dxa"/>
            <w:tcBorders>
              <w:top w:val="single" w:sz="4" w:space="0" w:color="auto"/>
              <w:left w:val="single" w:sz="4" w:space="0" w:color="auto"/>
              <w:bottom w:val="single" w:sz="4" w:space="0" w:color="auto"/>
              <w:right w:val="single" w:sz="4" w:space="0" w:color="auto"/>
            </w:tcBorders>
            <w:vAlign w:val="center"/>
          </w:tcPr>
          <w:p w14:paraId="79668D2D" w14:textId="77777777" w:rsidR="0000631A" w:rsidRPr="0000631A" w:rsidRDefault="0000631A" w:rsidP="0000631A">
            <w:pPr>
              <w:jc w:val="center"/>
              <w:rPr>
                <w:rFonts w:cs="Arial"/>
                <w:szCs w:val="22"/>
              </w:rPr>
            </w:pPr>
            <w:r w:rsidRPr="0000631A">
              <w:rPr>
                <w:rFonts w:cs="Arial"/>
                <w:szCs w:val="22"/>
              </w:rPr>
              <w:t>Mladeč</w:t>
            </w:r>
          </w:p>
        </w:tc>
        <w:tc>
          <w:tcPr>
            <w:tcW w:w="1995" w:type="dxa"/>
            <w:tcBorders>
              <w:top w:val="single" w:sz="4" w:space="0" w:color="auto"/>
              <w:left w:val="single" w:sz="4" w:space="0" w:color="auto"/>
              <w:bottom w:val="single" w:sz="4" w:space="0" w:color="auto"/>
              <w:right w:val="single" w:sz="4" w:space="0" w:color="auto"/>
            </w:tcBorders>
            <w:vAlign w:val="center"/>
          </w:tcPr>
          <w:p w14:paraId="6E42ED5B" w14:textId="77777777" w:rsidR="0000631A" w:rsidRPr="0000631A" w:rsidRDefault="0000631A" w:rsidP="0000631A">
            <w:pPr>
              <w:jc w:val="center"/>
              <w:rPr>
                <w:rFonts w:cs="Arial"/>
                <w:szCs w:val="22"/>
              </w:rPr>
            </w:pPr>
            <w:r w:rsidRPr="0000631A">
              <w:rPr>
                <w:rFonts w:cs="Arial"/>
                <w:szCs w:val="22"/>
              </w:rPr>
              <w:t>Česká republika</w:t>
            </w:r>
          </w:p>
        </w:tc>
        <w:tc>
          <w:tcPr>
            <w:tcW w:w="3260" w:type="dxa"/>
            <w:tcBorders>
              <w:top w:val="single" w:sz="4" w:space="0" w:color="auto"/>
              <w:left w:val="single" w:sz="4" w:space="0" w:color="auto"/>
              <w:bottom w:val="single" w:sz="4" w:space="0" w:color="auto"/>
              <w:right w:val="single" w:sz="4" w:space="0" w:color="auto"/>
            </w:tcBorders>
            <w:vAlign w:val="center"/>
          </w:tcPr>
          <w:p w14:paraId="1898BF8F" w14:textId="77777777" w:rsidR="0000631A" w:rsidRPr="0000631A" w:rsidRDefault="0000631A" w:rsidP="0000631A">
            <w:pPr>
              <w:jc w:val="center"/>
              <w:rPr>
                <w:rFonts w:cs="Arial"/>
                <w:szCs w:val="22"/>
              </w:rPr>
            </w:pPr>
            <w:r w:rsidRPr="0000631A">
              <w:rPr>
                <w:rFonts w:cs="Arial"/>
                <w:szCs w:val="22"/>
              </w:rPr>
              <w:t>Lesy ČR</w:t>
            </w:r>
          </w:p>
        </w:tc>
      </w:tr>
    </w:tbl>
    <w:p w14:paraId="21D7E78B" w14:textId="77777777" w:rsidR="00E23D4B" w:rsidRDefault="00E23D4B" w:rsidP="003707F9">
      <w:pPr>
        <w:jc w:val="both"/>
        <w:rPr>
          <w:rFonts w:cs="Arial"/>
          <w:szCs w:val="22"/>
        </w:rPr>
      </w:pPr>
    </w:p>
    <w:p w14:paraId="72DA73B8" w14:textId="77777777" w:rsidR="007A1F4A" w:rsidRDefault="007A1F4A" w:rsidP="003707F9">
      <w:pPr>
        <w:jc w:val="both"/>
        <w:rPr>
          <w:rFonts w:cs="Arial"/>
          <w:szCs w:val="22"/>
        </w:rPr>
      </w:pPr>
      <w:r w:rsidRPr="007A1F4A">
        <w:rPr>
          <w:rFonts w:cs="Arial"/>
          <w:szCs w:val="22"/>
        </w:rPr>
        <w:lastRenderedPageBreak/>
        <w:t xml:space="preserve">Obvod staveniště je dán </w:t>
      </w:r>
      <w:r w:rsidR="00103E2F">
        <w:rPr>
          <w:rFonts w:cs="Arial"/>
          <w:szCs w:val="22"/>
        </w:rPr>
        <w:t>tělesem ochranné hráze</w:t>
      </w:r>
      <w:r w:rsidRPr="007A1F4A">
        <w:rPr>
          <w:rFonts w:cs="Arial"/>
          <w:szCs w:val="22"/>
        </w:rPr>
        <w:t xml:space="preserve">. Pozemky podél </w:t>
      </w:r>
      <w:r w:rsidR="00103E2F">
        <w:rPr>
          <w:rFonts w:cs="Arial"/>
          <w:szCs w:val="22"/>
        </w:rPr>
        <w:t>ochranné</w:t>
      </w:r>
      <w:r w:rsidR="00916DD3">
        <w:rPr>
          <w:rFonts w:cs="Arial"/>
          <w:szCs w:val="22"/>
        </w:rPr>
        <w:t xml:space="preserve"> </w:t>
      </w:r>
      <w:r w:rsidR="004F7171">
        <w:rPr>
          <w:rFonts w:cs="Arial"/>
          <w:szCs w:val="22"/>
        </w:rPr>
        <w:t xml:space="preserve">hráze </w:t>
      </w:r>
      <w:r w:rsidRPr="007A1F4A">
        <w:rPr>
          <w:rFonts w:cs="Arial"/>
          <w:szCs w:val="22"/>
        </w:rPr>
        <w:t>nebudou opravou dotčeny s výjimkou dohodnutých příjezdů a manipulačních ploch</w:t>
      </w:r>
      <w:r>
        <w:rPr>
          <w:rFonts w:cs="Arial"/>
          <w:szCs w:val="22"/>
        </w:rPr>
        <w:t>.</w:t>
      </w:r>
    </w:p>
    <w:p w14:paraId="41964AD6" w14:textId="77777777" w:rsidR="00B305C6" w:rsidRDefault="00B305C6" w:rsidP="003707F9">
      <w:pPr>
        <w:jc w:val="both"/>
        <w:rPr>
          <w:rFonts w:cs="Arial"/>
          <w:szCs w:val="22"/>
        </w:rPr>
      </w:pPr>
    </w:p>
    <w:p w14:paraId="3DC1CA49" w14:textId="77777777" w:rsidR="00B305C6" w:rsidRDefault="00B305C6" w:rsidP="003707F9">
      <w:pPr>
        <w:jc w:val="both"/>
        <w:rPr>
          <w:rFonts w:cs="Arial"/>
          <w:szCs w:val="22"/>
        </w:rPr>
      </w:pPr>
    </w:p>
    <w:p w14:paraId="4E7A247E" w14:textId="77777777" w:rsidR="00255109" w:rsidRPr="00C12B86" w:rsidRDefault="002C6F7E" w:rsidP="003707F9">
      <w:pPr>
        <w:pStyle w:val="Nadpis1"/>
        <w:jc w:val="both"/>
        <w:rPr>
          <w:rFonts w:cs="Arial"/>
          <w:szCs w:val="22"/>
        </w:rPr>
      </w:pPr>
      <w:bookmarkStart w:id="24" w:name="_Toc200694273"/>
      <w:bookmarkEnd w:id="23"/>
      <w:r w:rsidRPr="00C12B86">
        <w:rPr>
          <w:rFonts w:cs="Arial"/>
          <w:szCs w:val="22"/>
        </w:rPr>
        <w:t>Předpokládané rozpočtové náklady</w:t>
      </w:r>
      <w:bookmarkEnd w:id="24"/>
    </w:p>
    <w:p w14:paraId="3ED6C4AC" w14:textId="77777777" w:rsidR="00255109" w:rsidRPr="00590CF4" w:rsidRDefault="00255109" w:rsidP="003707F9">
      <w:pPr>
        <w:jc w:val="both"/>
        <w:rPr>
          <w:rFonts w:cs="Arial"/>
          <w:szCs w:val="22"/>
          <w:u w:val="single"/>
        </w:rPr>
      </w:pPr>
    </w:p>
    <w:p w14:paraId="5043DE97" w14:textId="77777777" w:rsidR="00E23D4B" w:rsidRPr="00E23D4B" w:rsidRDefault="00E23D4B" w:rsidP="00E23D4B">
      <w:pPr>
        <w:jc w:val="both"/>
        <w:rPr>
          <w:rFonts w:cs="Arial"/>
          <w:szCs w:val="22"/>
        </w:rPr>
      </w:pPr>
      <w:r w:rsidRPr="00E23D4B">
        <w:rPr>
          <w:rFonts w:cs="Arial"/>
          <w:szCs w:val="22"/>
        </w:rPr>
        <w:t xml:space="preserve">Na základě provedení propočtu stavby pro ZRS byly náklady na zpracování PD k uvedené stavbě odhadnuty v této předpokládané výši: </w:t>
      </w:r>
    </w:p>
    <w:p w14:paraId="56BF141B" w14:textId="77777777" w:rsidR="00E23D4B" w:rsidRPr="003C0FC3" w:rsidRDefault="00E23D4B" w:rsidP="00E23D4B">
      <w:pPr>
        <w:jc w:val="both"/>
        <w:rPr>
          <w:rFonts w:cs="Arial"/>
          <w:szCs w:val="22"/>
        </w:rPr>
      </w:pPr>
      <w:r w:rsidRPr="00E23D4B">
        <w:rPr>
          <w:rFonts w:cs="Arial"/>
          <w:szCs w:val="22"/>
        </w:rPr>
        <w:t xml:space="preserve"> </w:t>
      </w:r>
      <w:r w:rsidRPr="00E23D4B">
        <w:rPr>
          <w:rFonts w:cs="Arial"/>
          <w:b/>
          <w:szCs w:val="22"/>
        </w:rPr>
        <w:t xml:space="preserve">  </w:t>
      </w:r>
    </w:p>
    <w:p w14:paraId="0DA12501" w14:textId="77777777" w:rsidR="00E23D4B" w:rsidRDefault="00E23D4B" w:rsidP="00E23D4B">
      <w:pPr>
        <w:jc w:val="both"/>
        <w:rPr>
          <w:rFonts w:cs="Arial"/>
          <w:szCs w:val="22"/>
        </w:rPr>
      </w:pPr>
    </w:p>
    <w:p w14:paraId="7A154D15" w14:textId="77777777" w:rsidR="00802675" w:rsidRPr="00C12B86" w:rsidRDefault="00E23D4B" w:rsidP="00E23D4B">
      <w:pPr>
        <w:jc w:val="both"/>
        <w:rPr>
          <w:rFonts w:cs="Arial"/>
          <w:b/>
          <w:szCs w:val="22"/>
        </w:rPr>
      </w:pPr>
      <w:r w:rsidRPr="00E23D4B">
        <w:rPr>
          <w:rFonts w:cs="Arial"/>
          <w:b/>
          <w:szCs w:val="22"/>
        </w:rPr>
        <w:t>Skutečné náklady na opravu vodního díla budou známy až na základě zhotovení podrobného rozpočtu v PD.</w:t>
      </w:r>
    </w:p>
    <w:sectPr w:rsidR="00802675" w:rsidRPr="00C12B86" w:rsidSect="00745CF9">
      <w:footerReference w:type="default" r:id="rId10"/>
      <w:pgSz w:w="11906" w:h="16838" w:code="9"/>
      <w:pgMar w:top="851" w:right="851" w:bottom="851" w:left="851"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0CD0D6" w14:textId="77777777" w:rsidR="000B70C3" w:rsidRDefault="000B70C3" w:rsidP="008C01A4">
      <w:r>
        <w:separator/>
      </w:r>
    </w:p>
  </w:endnote>
  <w:endnote w:type="continuationSeparator" w:id="0">
    <w:p w14:paraId="22858E56" w14:textId="77777777" w:rsidR="000B70C3" w:rsidRDefault="000B70C3" w:rsidP="008C01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eorgia">
    <w:panose1 w:val="02040502050405020303"/>
    <w:charset w:val="EE"/>
    <w:family w:val="roman"/>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6139050"/>
      <w:docPartObj>
        <w:docPartGallery w:val="Page Numbers (Bottom of Page)"/>
        <w:docPartUnique/>
      </w:docPartObj>
    </w:sdtPr>
    <w:sdtEndPr/>
    <w:sdtContent>
      <w:p w14:paraId="69F6B7A5" w14:textId="77777777" w:rsidR="00AC126F" w:rsidRDefault="00AC126F">
        <w:pPr>
          <w:pStyle w:val="Zpat"/>
          <w:jc w:val="right"/>
        </w:pPr>
        <w:r>
          <w:fldChar w:fldCharType="begin"/>
        </w:r>
        <w:r>
          <w:instrText>PAGE   \* MERGEFORMAT</w:instrText>
        </w:r>
        <w:r>
          <w:fldChar w:fldCharType="separate"/>
        </w:r>
        <w:r w:rsidR="001A526D">
          <w:rPr>
            <w:noProof/>
          </w:rPr>
          <w:t>5</w:t>
        </w:r>
        <w:r>
          <w:fldChar w:fldCharType="end"/>
        </w:r>
        <w:r>
          <w:t>/</w:t>
        </w:r>
        <w:r w:rsidR="006E2EB9">
          <w:fldChar w:fldCharType="begin"/>
        </w:r>
        <w:r w:rsidR="006E2EB9">
          <w:instrText xml:space="preserve"> NUMPAGES   \* MERGEFORMAT </w:instrText>
        </w:r>
        <w:r w:rsidR="006E2EB9">
          <w:fldChar w:fldCharType="separate"/>
        </w:r>
        <w:r w:rsidR="001A526D">
          <w:rPr>
            <w:noProof/>
          </w:rPr>
          <w:t>5</w:t>
        </w:r>
        <w:r w:rsidR="006E2EB9">
          <w:rPr>
            <w:noProof/>
          </w:rPr>
          <w:fldChar w:fldCharType="end"/>
        </w:r>
      </w:p>
    </w:sdtContent>
  </w:sdt>
  <w:p w14:paraId="38F036F1" w14:textId="77777777" w:rsidR="00AC126F" w:rsidRDefault="00AC126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69222" w14:textId="77777777" w:rsidR="000B70C3" w:rsidRDefault="000B70C3" w:rsidP="008C01A4">
      <w:r>
        <w:separator/>
      </w:r>
    </w:p>
  </w:footnote>
  <w:footnote w:type="continuationSeparator" w:id="0">
    <w:p w14:paraId="38F32EF4" w14:textId="77777777" w:rsidR="000B70C3" w:rsidRDefault="000B70C3" w:rsidP="008C01A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44D01"/>
    <w:multiLevelType w:val="hybridMultilevel"/>
    <w:tmpl w:val="1F44E9E0"/>
    <w:lvl w:ilvl="0" w:tplc="E98EB3B0">
      <w:numFmt w:val="bullet"/>
      <w:lvlText w:val="-"/>
      <w:lvlJc w:val="left"/>
      <w:pPr>
        <w:ind w:left="1770" w:hanging="360"/>
      </w:pPr>
      <w:rPr>
        <w:rFonts w:ascii="Georgia" w:eastAsia="Times New Roman" w:hAnsi="Georgia" w:cs="Times New Roman"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 w15:restartNumberingAfterBreak="0">
    <w:nsid w:val="04781374"/>
    <w:multiLevelType w:val="hybridMultilevel"/>
    <w:tmpl w:val="19C29A02"/>
    <w:lvl w:ilvl="0" w:tplc="A94C7AD6">
      <w:start w:val="1"/>
      <w:numFmt w:val="bullet"/>
      <w:lvlText w:val=""/>
      <w:lvlJc w:val="left"/>
      <w:pPr>
        <w:tabs>
          <w:tab w:val="num" w:pos="567"/>
        </w:tabs>
        <w:ind w:left="567" w:hanging="567"/>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BC2377"/>
    <w:multiLevelType w:val="hybridMultilevel"/>
    <w:tmpl w:val="B04A88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58B1BBC"/>
    <w:multiLevelType w:val="hybridMultilevel"/>
    <w:tmpl w:val="3DFC72F2"/>
    <w:lvl w:ilvl="0" w:tplc="868A03C6">
      <w:start w:val="1"/>
      <w:numFmt w:val="lowerLetter"/>
      <w:lvlText w:val="%1)"/>
      <w:lvlJc w:val="left"/>
      <w:pPr>
        <w:ind w:left="720" w:hanging="360"/>
      </w:pPr>
      <w:rPr>
        <w:rFonts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9602A7E"/>
    <w:multiLevelType w:val="hybridMultilevel"/>
    <w:tmpl w:val="9DE27048"/>
    <w:lvl w:ilvl="0" w:tplc="156422F6">
      <w:start w:val="1"/>
      <w:numFmt w:val="bullet"/>
      <w:lvlText w:val=""/>
      <w:lvlJc w:val="left"/>
      <w:pPr>
        <w:tabs>
          <w:tab w:val="num" w:pos="502"/>
        </w:tabs>
        <w:ind w:left="502"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9BA33EF"/>
    <w:multiLevelType w:val="hybridMultilevel"/>
    <w:tmpl w:val="A5229032"/>
    <w:lvl w:ilvl="0" w:tplc="F594B3DC">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BF4211B"/>
    <w:multiLevelType w:val="hybridMultilevel"/>
    <w:tmpl w:val="9DCE86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E3D51D3"/>
    <w:multiLevelType w:val="hybridMultilevel"/>
    <w:tmpl w:val="0B867308"/>
    <w:lvl w:ilvl="0" w:tplc="F4BC5310">
      <w:start w:val="16"/>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07E33E8"/>
    <w:multiLevelType w:val="hybridMultilevel"/>
    <w:tmpl w:val="232A8F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29E3857"/>
    <w:multiLevelType w:val="hybridMultilevel"/>
    <w:tmpl w:val="5D96A04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5086495"/>
    <w:multiLevelType w:val="hybridMultilevel"/>
    <w:tmpl w:val="363CF13C"/>
    <w:lvl w:ilvl="0" w:tplc="31666D58">
      <w:start w:val="1"/>
      <w:numFmt w:val="bullet"/>
      <w:lvlText w:val=""/>
      <w:lvlJc w:val="left"/>
      <w:pPr>
        <w:tabs>
          <w:tab w:val="num" w:pos="720"/>
        </w:tabs>
        <w:ind w:left="720" w:hanging="360"/>
      </w:pPr>
      <w:rPr>
        <w:rFonts w:ascii="Symbol" w:hAnsi="Symbol" w:hint="default"/>
        <w:color w:val="auto"/>
      </w:rPr>
    </w:lvl>
    <w:lvl w:ilvl="1" w:tplc="ED3254C0">
      <w:start w:val="11"/>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47B0E53"/>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4E330EF"/>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4FD0B69"/>
    <w:multiLevelType w:val="hybridMultilevel"/>
    <w:tmpl w:val="C442A6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4820B6"/>
    <w:multiLevelType w:val="hybridMultilevel"/>
    <w:tmpl w:val="77B4C056"/>
    <w:lvl w:ilvl="0" w:tplc="081A4214">
      <w:start w:val="1"/>
      <w:numFmt w:val="decimal"/>
      <w:pStyle w:val="Nadpis1"/>
      <w:lvlText w:val="%1."/>
      <w:lvlJc w:val="left"/>
      <w:pPr>
        <w:ind w:left="360" w:hanging="360"/>
      </w:pPr>
      <w:rPr>
        <w:rFonts w:hint="default"/>
        <w:b/>
        <w:i w:val="0"/>
        <w:caps w:val="0"/>
        <w:strike w:val="0"/>
        <w:dstrike w:val="0"/>
        <w:shadow w:val="0"/>
        <w:emboss w:val="0"/>
        <w:imprint w:val="0"/>
        <w:vanish w:val="0"/>
        <w:sz w:val="22"/>
        <w:u w:val="none"/>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7D16E47"/>
    <w:multiLevelType w:val="hybridMultilevel"/>
    <w:tmpl w:val="342CE558"/>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8DD7D24"/>
    <w:multiLevelType w:val="hybridMultilevel"/>
    <w:tmpl w:val="6846B36A"/>
    <w:lvl w:ilvl="0" w:tplc="9AF0995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C330895"/>
    <w:multiLevelType w:val="hybridMultilevel"/>
    <w:tmpl w:val="0492C47C"/>
    <w:lvl w:ilvl="0" w:tplc="709EF10C">
      <w:start w:val="1"/>
      <w:numFmt w:val="decimal"/>
      <w:lvlText w:val="%1."/>
      <w:lvlJc w:val="left"/>
      <w:pPr>
        <w:ind w:left="502" w:hanging="360"/>
      </w:pPr>
      <w:rPr>
        <w:rFonts w:ascii="Arial" w:eastAsia="Times New Roman" w:hAnsi="Arial" w:cs="Arial"/>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18" w15:restartNumberingAfterBreak="0">
    <w:nsid w:val="5ACF78F6"/>
    <w:multiLevelType w:val="hybridMultilevel"/>
    <w:tmpl w:val="8DFA1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D8047C5"/>
    <w:multiLevelType w:val="hybridMultilevel"/>
    <w:tmpl w:val="BFAA84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1C8114F"/>
    <w:multiLevelType w:val="hybridMultilevel"/>
    <w:tmpl w:val="61EE4254"/>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1" w15:restartNumberingAfterBreak="0">
    <w:nsid w:val="68D864BA"/>
    <w:multiLevelType w:val="hybridMultilevel"/>
    <w:tmpl w:val="661005E4"/>
    <w:lvl w:ilvl="0" w:tplc="56E610E4">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A0E6DDD"/>
    <w:multiLevelType w:val="hybridMultilevel"/>
    <w:tmpl w:val="18D6525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A494EB6"/>
    <w:multiLevelType w:val="hybridMultilevel"/>
    <w:tmpl w:val="A6F80F5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BC363B"/>
    <w:multiLevelType w:val="hybridMultilevel"/>
    <w:tmpl w:val="568832FC"/>
    <w:lvl w:ilvl="0" w:tplc="156422F6">
      <w:start w:val="1"/>
      <w:numFmt w:val="bullet"/>
      <w:lvlText w:val=""/>
      <w:lvlJc w:val="left"/>
      <w:pPr>
        <w:tabs>
          <w:tab w:val="num" w:pos="720"/>
        </w:tabs>
        <w:ind w:left="720" w:hanging="360"/>
      </w:pPr>
      <w:rPr>
        <w:rFonts w:ascii="Symbol" w:hAnsi="Symbol" w:hint="default"/>
      </w:rPr>
    </w:lvl>
    <w:lvl w:ilvl="1" w:tplc="9AF09952">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87157E3"/>
    <w:multiLevelType w:val="hybridMultilevel"/>
    <w:tmpl w:val="CA7690C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C77BB8"/>
    <w:multiLevelType w:val="hybridMultilevel"/>
    <w:tmpl w:val="209074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5"/>
  </w:num>
  <w:num w:numId="2">
    <w:abstractNumId w:val="7"/>
  </w:num>
  <w:num w:numId="3">
    <w:abstractNumId w:val="23"/>
  </w:num>
  <w:num w:numId="4">
    <w:abstractNumId w:val="13"/>
  </w:num>
  <w:num w:numId="5">
    <w:abstractNumId w:val="1"/>
  </w:num>
  <w:num w:numId="6">
    <w:abstractNumId w:val="21"/>
  </w:num>
  <w:num w:numId="7">
    <w:abstractNumId w:val="0"/>
  </w:num>
  <w:num w:numId="8">
    <w:abstractNumId w:val="17"/>
  </w:num>
  <w:num w:numId="9">
    <w:abstractNumId w:val="22"/>
  </w:num>
  <w:num w:numId="10">
    <w:abstractNumId w:val="19"/>
  </w:num>
  <w:num w:numId="11">
    <w:abstractNumId w:val="11"/>
  </w:num>
  <w:num w:numId="12">
    <w:abstractNumId w:val="20"/>
  </w:num>
  <w:num w:numId="13">
    <w:abstractNumId w:val="12"/>
  </w:num>
  <w:num w:numId="14">
    <w:abstractNumId w:val="24"/>
  </w:num>
  <w:num w:numId="15">
    <w:abstractNumId w:val="16"/>
  </w:num>
  <w:num w:numId="16">
    <w:abstractNumId w:val="10"/>
  </w:num>
  <w:num w:numId="17">
    <w:abstractNumId w:val="26"/>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4"/>
  </w:num>
  <w:num w:numId="26">
    <w:abstractNumId w:val="14"/>
  </w:num>
  <w:num w:numId="27">
    <w:abstractNumId w:val="14"/>
  </w:num>
  <w:num w:numId="28">
    <w:abstractNumId w:val="14"/>
  </w:num>
  <w:num w:numId="29">
    <w:abstractNumId w:val="5"/>
  </w:num>
  <w:num w:numId="30">
    <w:abstractNumId w:val="14"/>
  </w:num>
  <w:num w:numId="31">
    <w:abstractNumId w:val="18"/>
  </w:num>
  <w:num w:numId="32">
    <w:abstractNumId w:val="8"/>
  </w:num>
  <w:num w:numId="33">
    <w:abstractNumId w:val="9"/>
  </w:num>
  <w:num w:numId="34">
    <w:abstractNumId w:val="6"/>
  </w:num>
  <w:num w:numId="35">
    <w:abstractNumId w:val="14"/>
  </w:num>
  <w:num w:numId="36">
    <w:abstractNumId w:val="3"/>
  </w:num>
  <w:num w:numId="37">
    <w:abstractNumId w:val="15"/>
  </w:num>
  <w:num w:numId="38">
    <w:abstractNumId w:val="14"/>
  </w:num>
  <w:num w:numId="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7"/>
  <w:drawingGridVerticalSpacing w:val="57"/>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A3A"/>
    <w:rsid w:val="00000AEE"/>
    <w:rsid w:val="00003DF0"/>
    <w:rsid w:val="0000631A"/>
    <w:rsid w:val="0000654E"/>
    <w:rsid w:val="000076F0"/>
    <w:rsid w:val="000105E0"/>
    <w:rsid w:val="0001194F"/>
    <w:rsid w:val="00013224"/>
    <w:rsid w:val="00015089"/>
    <w:rsid w:val="00017FFA"/>
    <w:rsid w:val="00023FB0"/>
    <w:rsid w:val="00025CAF"/>
    <w:rsid w:val="00026A85"/>
    <w:rsid w:val="000316EC"/>
    <w:rsid w:val="000338AF"/>
    <w:rsid w:val="00036D54"/>
    <w:rsid w:val="000374A5"/>
    <w:rsid w:val="00040074"/>
    <w:rsid w:val="00040196"/>
    <w:rsid w:val="00040838"/>
    <w:rsid w:val="00042677"/>
    <w:rsid w:val="00043C96"/>
    <w:rsid w:val="00044932"/>
    <w:rsid w:val="00044ACC"/>
    <w:rsid w:val="00047A3A"/>
    <w:rsid w:val="0005007D"/>
    <w:rsid w:val="00056685"/>
    <w:rsid w:val="0006191E"/>
    <w:rsid w:val="00062A6E"/>
    <w:rsid w:val="00064485"/>
    <w:rsid w:val="000665EB"/>
    <w:rsid w:val="00066936"/>
    <w:rsid w:val="00070ED8"/>
    <w:rsid w:val="000710A5"/>
    <w:rsid w:val="00071C0E"/>
    <w:rsid w:val="00072730"/>
    <w:rsid w:val="00072E6E"/>
    <w:rsid w:val="000751E4"/>
    <w:rsid w:val="000802C1"/>
    <w:rsid w:val="0008121C"/>
    <w:rsid w:val="00083277"/>
    <w:rsid w:val="00084A49"/>
    <w:rsid w:val="000949C4"/>
    <w:rsid w:val="000A4199"/>
    <w:rsid w:val="000A50D6"/>
    <w:rsid w:val="000A6B23"/>
    <w:rsid w:val="000B332E"/>
    <w:rsid w:val="000B5199"/>
    <w:rsid w:val="000B67DC"/>
    <w:rsid w:val="000B6BDC"/>
    <w:rsid w:val="000B6FE7"/>
    <w:rsid w:val="000B6FEE"/>
    <w:rsid w:val="000B70C3"/>
    <w:rsid w:val="000B7ECC"/>
    <w:rsid w:val="000C099B"/>
    <w:rsid w:val="000C0A90"/>
    <w:rsid w:val="000C14DD"/>
    <w:rsid w:val="000C466F"/>
    <w:rsid w:val="000C542F"/>
    <w:rsid w:val="000C5C53"/>
    <w:rsid w:val="000C73E9"/>
    <w:rsid w:val="000C7D16"/>
    <w:rsid w:val="000D54BB"/>
    <w:rsid w:val="000D72E0"/>
    <w:rsid w:val="000E0637"/>
    <w:rsid w:val="000E0A5C"/>
    <w:rsid w:val="000E1C82"/>
    <w:rsid w:val="000E3DAD"/>
    <w:rsid w:val="000E6817"/>
    <w:rsid w:val="000F3FDF"/>
    <w:rsid w:val="000F74A6"/>
    <w:rsid w:val="0010100D"/>
    <w:rsid w:val="001012A7"/>
    <w:rsid w:val="001016C6"/>
    <w:rsid w:val="00102075"/>
    <w:rsid w:val="00103E2F"/>
    <w:rsid w:val="00104352"/>
    <w:rsid w:val="001059CF"/>
    <w:rsid w:val="00105BE2"/>
    <w:rsid w:val="001070C8"/>
    <w:rsid w:val="0011145C"/>
    <w:rsid w:val="00113990"/>
    <w:rsid w:val="00113FEC"/>
    <w:rsid w:val="001150F9"/>
    <w:rsid w:val="00117934"/>
    <w:rsid w:val="001179D4"/>
    <w:rsid w:val="00120292"/>
    <w:rsid w:val="00125A64"/>
    <w:rsid w:val="00127095"/>
    <w:rsid w:val="00127B2B"/>
    <w:rsid w:val="0013095E"/>
    <w:rsid w:val="00130EE6"/>
    <w:rsid w:val="0013211C"/>
    <w:rsid w:val="00132DDB"/>
    <w:rsid w:val="00135F66"/>
    <w:rsid w:val="00136C1C"/>
    <w:rsid w:val="0013738F"/>
    <w:rsid w:val="00137F5B"/>
    <w:rsid w:val="0014083A"/>
    <w:rsid w:val="0014232F"/>
    <w:rsid w:val="00143617"/>
    <w:rsid w:val="001452C8"/>
    <w:rsid w:val="00150FF4"/>
    <w:rsid w:val="00151472"/>
    <w:rsid w:val="0015267B"/>
    <w:rsid w:val="00153962"/>
    <w:rsid w:val="0015400B"/>
    <w:rsid w:val="001562D2"/>
    <w:rsid w:val="001613CF"/>
    <w:rsid w:val="00163CA4"/>
    <w:rsid w:val="001655C6"/>
    <w:rsid w:val="00165655"/>
    <w:rsid w:val="00165F04"/>
    <w:rsid w:val="00166812"/>
    <w:rsid w:val="00172500"/>
    <w:rsid w:val="00172DC9"/>
    <w:rsid w:val="00176BEF"/>
    <w:rsid w:val="00180BE8"/>
    <w:rsid w:val="00185F1D"/>
    <w:rsid w:val="00186521"/>
    <w:rsid w:val="00187226"/>
    <w:rsid w:val="00192AF5"/>
    <w:rsid w:val="001969C4"/>
    <w:rsid w:val="00196EF3"/>
    <w:rsid w:val="0019723F"/>
    <w:rsid w:val="001A0BE1"/>
    <w:rsid w:val="001A389C"/>
    <w:rsid w:val="001A4DE4"/>
    <w:rsid w:val="001A526D"/>
    <w:rsid w:val="001A5F99"/>
    <w:rsid w:val="001B0555"/>
    <w:rsid w:val="001B24A8"/>
    <w:rsid w:val="001B25FD"/>
    <w:rsid w:val="001B524F"/>
    <w:rsid w:val="001B78DB"/>
    <w:rsid w:val="001C3779"/>
    <w:rsid w:val="001C67D8"/>
    <w:rsid w:val="001C6B47"/>
    <w:rsid w:val="001D4EBD"/>
    <w:rsid w:val="001D6517"/>
    <w:rsid w:val="001D6731"/>
    <w:rsid w:val="001D7FF1"/>
    <w:rsid w:val="001E40FE"/>
    <w:rsid w:val="001E5459"/>
    <w:rsid w:val="001E66AF"/>
    <w:rsid w:val="001E7295"/>
    <w:rsid w:val="001E729C"/>
    <w:rsid w:val="001F1388"/>
    <w:rsid w:val="001F162F"/>
    <w:rsid w:val="001F349A"/>
    <w:rsid w:val="001F5145"/>
    <w:rsid w:val="001F6077"/>
    <w:rsid w:val="001F67EA"/>
    <w:rsid w:val="00200EF8"/>
    <w:rsid w:val="00202538"/>
    <w:rsid w:val="00202FB1"/>
    <w:rsid w:val="00207607"/>
    <w:rsid w:val="00207F0D"/>
    <w:rsid w:val="00210066"/>
    <w:rsid w:val="0021107A"/>
    <w:rsid w:val="00212AB9"/>
    <w:rsid w:val="002169B7"/>
    <w:rsid w:val="00223096"/>
    <w:rsid w:val="00223E5A"/>
    <w:rsid w:val="002271ED"/>
    <w:rsid w:val="00227C65"/>
    <w:rsid w:val="0023218A"/>
    <w:rsid w:val="00237BA5"/>
    <w:rsid w:val="00241F3D"/>
    <w:rsid w:val="002471F0"/>
    <w:rsid w:val="00247255"/>
    <w:rsid w:val="002472AE"/>
    <w:rsid w:val="00250F56"/>
    <w:rsid w:val="002519C5"/>
    <w:rsid w:val="002523AF"/>
    <w:rsid w:val="00252AEF"/>
    <w:rsid w:val="00253FF4"/>
    <w:rsid w:val="00255109"/>
    <w:rsid w:val="00255751"/>
    <w:rsid w:val="002602E9"/>
    <w:rsid w:val="00260C98"/>
    <w:rsid w:val="00261457"/>
    <w:rsid w:val="0026220D"/>
    <w:rsid w:val="002625F8"/>
    <w:rsid w:val="00267B32"/>
    <w:rsid w:val="00270A87"/>
    <w:rsid w:val="00270D3C"/>
    <w:rsid w:val="0027251F"/>
    <w:rsid w:val="00273815"/>
    <w:rsid w:val="00277B21"/>
    <w:rsid w:val="00277FF3"/>
    <w:rsid w:val="0028581E"/>
    <w:rsid w:val="00285AEF"/>
    <w:rsid w:val="0028737C"/>
    <w:rsid w:val="0029160A"/>
    <w:rsid w:val="00294EFD"/>
    <w:rsid w:val="00295CE8"/>
    <w:rsid w:val="00295D12"/>
    <w:rsid w:val="00295F2C"/>
    <w:rsid w:val="00296303"/>
    <w:rsid w:val="00297128"/>
    <w:rsid w:val="002A136C"/>
    <w:rsid w:val="002A22F5"/>
    <w:rsid w:val="002A30AA"/>
    <w:rsid w:val="002A4953"/>
    <w:rsid w:val="002A5881"/>
    <w:rsid w:val="002A7EE6"/>
    <w:rsid w:val="002B139C"/>
    <w:rsid w:val="002B1F73"/>
    <w:rsid w:val="002B2519"/>
    <w:rsid w:val="002B5924"/>
    <w:rsid w:val="002B6515"/>
    <w:rsid w:val="002B6763"/>
    <w:rsid w:val="002B7B4E"/>
    <w:rsid w:val="002C2A80"/>
    <w:rsid w:val="002C5A64"/>
    <w:rsid w:val="002C6F7E"/>
    <w:rsid w:val="002D5EF3"/>
    <w:rsid w:val="002E60A5"/>
    <w:rsid w:val="002F212A"/>
    <w:rsid w:val="002F2312"/>
    <w:rsid w:val="002F2529"/>
    <w:rsid w:val="002F3761"/>
    <w:rsid w:val="002F39B0"/>
    <w:rsid w:val="002F4832"/>
    <w:rsid w:val="002F6A74"/>
    <w:rsid w:val="002F6DEE"/>
    <w:rsid w:val="002F7561"/>
    <w:rsid w:val="002F75C9"/>
    <w:rsid w:val="00300D17"/>
    <w:rsid w:val="0030152B"/>
    <w:rsid w:val="00301FA1"/>
    <w:rsid w:val="00303871"/>
    <w:rsid w:val="00312E2D"/>
    <w:rsid w:val="00313856"/>
    <w:rsid w:val="0031725F"/>
    <w:rsid w:val="00317F36"/>
    <w:rsid w:val="003204E3"/>
    <w:rsid w:val="003211BD"/>
    <w:rsid w:val="00321D1C"/>
    <w:rsid w:val="003224E4"/>
    <w:rsid w:val="00325F9B"/>
    <w:rsid w:val="0033056A"/>
    <w:rsid w:val="00330FB1"/>
    <w:rsid w:val="00331531"/>
    <w:rsid w:val="00334285"/>
    <w:rsid w:val="00337893"/>
    <w:rsid w:val="00341840"/>
    <w:rsid w:val="00345860"/>
    <w:rsid w:val="003466EF"/>
    <w:rsid w:val="0035202A"/>
    <w:rsid w:val="00354712"/>
    <w:rsid w:val="00354BDE"/>
    <w:rsid w:val="00355F7B"/>
    <w:rsid w:val="0035720A"/>
    <w:rsid w:val="00357F87"/>
    <w:rsid w:val="00360539"/>
    <w:rsid w:val="0036173B"/>
    <w:rsid w:val="00362845"/>
    <w:rsid w:val="00363D65"/>
    <w:rsid w:val="00365702"/>
    <w:rsid w:val="003658EC"/>
    <w:rsid w:val="00366812"/>
    <w:rsid w:val="003707F9"/>
    <w:rsid w:val="00372061"/>
    <w:rsid w:val="003748E3"/>
    <w:rsid w:val="00377E7D"/>
    <w:rsid w:val="0038079B"/>
    <w:rsid w:val="00380A21"/>
    <w:rsid w:val="003825A1"/>
    <w:rsid w:val="00382AC3"/>
    <w:rsid w:val="00383490"/>
    <w:rsid w:val="0038441F"/>
    <w:rsid w:val="00386CA4"/>
    <w:rsid w:val="00386D49"/>
    <w:rsid w:val="00386F7A"/>
    <w:rsid w:val="00387D52"/>
    <w:rsid w:val="00390CD3"/>
    <w:rsid w:val="003936AF"/>
    <w:rsid w:val="0039452D"/>
    <w:rsid w:val="0039480D"/>
    <w:rsid w:val="0039669E"/>
    <w:rsid w:val="003A16E9"/>
    <w:rsid w:val="003A196E"/>
    <w:rsid w:val="003A1975"/>
    <w:rsid w:val="003A4FA9"/>
    <w:rsid w:val="003A7746"/>
    <w:rsid w:val="003A78B1"/>
    <w:rsid w:val="003A7C53"/>
    <w:rsid w:val="003B01E4"/>
    <w:rsid w:val="003B0D8C"/>
    <w:rsid w:val="003B5D66"/>
    <w:rsid w:val="003B6AFF"/>
    <w:rsid w:val="003B6C41"/>
    <w:rsid w:val="003C03FA"/>
    <w:rsid w:val="003C0FC3"/>
    <w:rsid w:val="003C1B4A"/>
    <w:rsid w:val="003C4A60"/>
    <w:rsid w:val="003D113A"/>
    <w:rsid w:val="003D231F"/>
    <w:rsid w:val="003D45F0"/>
    <w:rsid w:val="003E0F6E"/>
    <w:rsid w:val="003E4280"/>
    <w:rsid w:val="003E4521"/>
    <w:rsid w:val="003E5C8C"/>
    <w:rsid w:val="003E6E5E"/>
    <w:rsid w:val="003F2A5E"/>
    <w:rsid w:val="003F4E3F"/>
    <w:rsid w:val="003F7EB6"/>
    <w:rsid w:val="0040096F"/>
    <w:rsid w:val="00401876"/>
    <w:rsid w:val="00402070"/>
    <w:rsid w:val="0040224C"/>
    <w:rsid w:val="00402D3D"/>
    <w:rsid w:val="00413D47"/>
    <w:rsid w:val="004151F1"/>
    <w:rsid w:val="004206DA"/>
    <w:rsid w:val="00420953"/>
    <w:rsid w:val="00423715"/>
    <w:rsid w:val="00424618"/>
    <w:rsid w:val="00425187"/>
    <w:rsid w:val="00425F51"/>
    <w:rsid w:val="004317F3"/>
    <w:rsid w:val="00431BD6"/>
    <w:rsid w:val="00433C63"/>
    <w:rsid w:val="00440E88"/>
    <w:rsid w:val="00442423"/>
    <w:rsid w:val="004439A6"/>
    <w:rsid w:val="004444B7"/>
    <w:rsid w:val="00445093"/>
    <w:rsid w:val="004504BC"/>
    <w:rsid w:val="004514F8"/>
    <w:rsid w:val="0045497D"/>
    <w:rsid w:val="004550B6"/>
    <w:rsid w:val="0046549D"/>
    <w:rsid w:val="00465620"/>
    <w:rsid w:val="00466887"/>
    <w:rsid w:val="00471858"/>
    <w:rsid w:val="004751A0"/>
    <w:rsid w:val="00476D84"/>
    <w:rsid w:val="00476FB5"/>
    <w:rsid w:val="00480190"/>
    <w:rsid w:val="00482403"/>
    <w:rsid w:val="00484686"/>
    <w:rsid w:val="00484722"/>
    <w:rsid w:val="004875B3"/>
    <w:rsid w:val="00490977"/>
    <w:rsid w:val="00491319"/>
    <w:rsid w:val="00493F52"/>
    <w:rsid w:val="00496202"/>
    <w:rsid w:val="004A0DCC"/>
    <w:rsid w:val="004A581E"/>
    <w:rsid w:val="004B1568"/>
    <w:rsid w:val="004B1969"/>
    <w:rsid w:val="004B1AD1"/>
    <w:rsid w:val="004B26FE"/>
    <w:rsid w:val="004B3C91"/>
    <w:rsid w:val="004B45F9"/>
    <w:rsid w:val="004B5036"/>
    <w:rsid w:val="004B7004"/>
    <w:rsid w:val="004B7C04"/>
    <w:rsid w:val="004B7D1C"/>
    <w:rsid w:val="004C0BB1"/>
    <w:rsid w:val="004C1FA1"/>
    <w:rsid w:val="004C36FE"/>
    <w:rsid w:val="004C64AD"/>
    <w:rsid w:val="004C6634"/>
    <w:rsid w:val="004D2EC9"/>
    <w:rsid w:val="004D31E3"/>
    <w:rsid w:val="004D3B3B"/>
    <w:rsid w:val="004D7193"/>
    <w:rsid w:val="004D73EA"/>
    <w:rsid w:val="004E0BB5"/>
    <w:rsid w:val="004E27FC"/>
    <w:rsid w:val="004F09B9"/>
    <w:rsid w:val="004F24A3"/>
    <w:rsid w:val="004F50F7"/>
    <w:rsid w:val="004F6BBD"/>
    <w:rsid w:val="004F6FF9"/>
    <w:rsid w:val="004F7171"/>
    <w:rsid w:val="005005BC"/>
    <w:rsid w:val="00504343"/>
    <w:rsid w:val="00507E3B"/>
    <w:rsid w:val="00517735"/>
    <w:rsid w:val="0052026A"/>
    <w:rsid w:val="0052130A"/>
    <w:rsid w:val="00521D30"/>
    <w:rsid w:val="00522084"/>
    <w:rsid w:val="00522E40"/>
    <w:rsid w:val="005237FD"/>
    <w:rsid w:val="00524466"/>
    <w:rsid w:val="00531621"/>
    <w:rsid w:val="005324F2"/>
    <w:rsid w:val="00535181"/>
    <w:rsid w:val="005363A8"/>
    <w:rsid w:val="005368B4"/>
    <w:rsid w:val="00537811"/>
    <w:rsid w:val="00537FD5"/>
    <w:rsid w:val="00543CE5"/>
    <w:rsid w:val="005443D1"/>
    <w:rsid w:val="00545251"/>
    <w:rsid w:val="0054616B"/>
    <w:rsid w:val="00550012"/>
    <w:rsid w:val="00551E7B"/>
    <w:rsid w:val="005521FA"/>
    <w:rsid w:val="0055334D"/>
    <w:rsid w:val="00554356"/>
    <w:rsid w:val="00557E89"/>
    <w:rsid w:val="005639EE"/>
    <w:rsid w:val="00564C7B"/>
    <w:rsid w:val="00565746"/>
    <w:rsid w:val="00571132"/>
    <w:rsid w:val="005711A5"/>
    <w:rsid w:val="00572A4B"/>
    <w:rsid w:val="00573517"/>
    <w:rsid w:val="00574A30"/>
    <w:rsid w:val="00574BFC"/>
    <w:rsid w:val="00576444"/>
    <w:rsid w:val="005806F6"/>
    <w:rsid w:val="00582E87"/>
    <w:rsid w:val="00584DBF"/>
    <w:rsid w:val="00586C3F"/>
    <w:rsid w:val="00587FD1"/>
    <w:rsid w:val="00590664"/>
    <w:rsid w:val="00590CF4"/>
    <w:rsid w:val="005930D1"/>
    <w:rsid w:val="00593C59"/>
    <w:rsid w:val="00595CD6"/>
    <w:rsid w:val="00595EC1"/>
    <w:rsid w:val="0059723E"/>
    <w:rsid w:val="00597E52"/>
    <w:rsid w:val="005A3B3E"/>
    <w:rsid w:val="005A5BC2"/>
    <w:rsid w:val="005A7876"/>
    <w:rsid w:val="005B0C46"/>
    <w:rsid w:val="005B1B0C"/>
    <w:rsid w:val="005B4542"/>
    <w:rsid w:val="005B64D1"/>
    <w:rsid w:val="005C02AA"/>
    <w:rsid w:val="005C48BF"/>
    <w:rsid w:val="005C50FA"/>
    <w:rsid w:val="005C6DA6"/>
    <w:rsid w:val="005C760F"/>
    <w:rsid w:val="005D05E1"/>
    <w:rsid w:val="005D1713"/>
    <w:rsid w:val="005D4474"/>
    <w:rsid w:val="005D532D"/>
    <w:rsid w:val="005D5854"/>
    <w:rsid w:val="005E17AB"/>
    <w:rsid w:val="005E3DD4"/>
    <w:rsid w:val="005E4251"/>
    <w:rsid w:val="005E43A1"/>
    <w:rsid w:val="005E7954"/>
    <w:rsid w:val="005F450D"/>
    <w:rsid w:val="0060035A"/>
    <w:rsid w:val="00606E01"/>
    <w:rsid w:val="00607386"/>
    <w:rsid w:val="006076CD"/>
    <w:rsid w:val="00613C92"/>
    <w:rsid w:val="0061524E"/>
    <w:rsid w:val="0061679D"/>
    <w:rsid w:val="00620101"/>
    <w:rsid w:val="00621D76"/>
    <w:rsid w:val="006235EB"/>
    <w:rsid w:val="00625897"/>
    <w:rsid w:val="00626382"/>
    <w:rsid w:val="00626DF1"/>
    <w:rsid w:val="00632BEF"/>
    <w:rsid w:val="00634EB1"/>
    <w:rsid w:val="00636278"/>
    <w:rsid w:val="006362D4"/>
    <w:rsid w:val="00641BD6"/>
    <w:rsid w:val="006424E3"/>
    <w:rsid w:val="00643B09"/>
    <w:rsid w:val="00644063"/>
    <w:rsid w:val="006448C5"/>
    <w:rsid w:val="006461D0"/>
    <w:rsid w:val="00647B63"/>
    <w:rsid w:val="00651D92"/>
    <w:rsid w:val="00652A7A"/>
    <w:rsid w:val="00653FF8"/>
    <w:rsid w:val="00660E86"/>
    <w:rsid w:val="006625AA"/>
    <w:rsid w:val="00663804"/>
    <w:rsid w:val="006643E8"/>
    <w:rsid w:val="0066466C"/>
    <w:rsid w:val="00665C4E"/>
    <w:rsid w:val="00665F43"/>
    <w:rsid w:val="00675280"/>
    <w:rsid w:val="00681E0B"/>
    <w:rsid w:val="0068249C"/>
    <w:rsid w:val="00683A7F"/>
    <w:rsid w:val="006841BA"/>
    <w:rsid w:val="00685482"/>
    <w:rsid w:val="00686788"/>
    <w:rsid w:val="00686FF5"/>
    <w:rsid w:val="00687C17"/>
    <w:rsid w:val="00695114"/>
    <w:rsid w:val="006964A2"/>
    <w:rsid w:val="006A06FE"/>
    <w:rsid w:val="006A1691"/>
    <w:rsid w:val="006A275D"/>
    <w:rsid w:val="006B105A"/>
    <w:rsid w:val="006B48D8"/>
    <w:rsid w:val="006C0D37"/>
    <w:rsid w:val="006C36B3"/>
    <w:rsid w:val="006C77E9"/>
    <w:rsid w:val="006D0937"/>
    <w:rsid w:val="006D0FAC"/>
    <w:rsid w:val="006D246A"/>
    <w:rsid w:val="006D2488"/>
    <w:rsid w:val="006D2DC2"/>
    <w:rsid w:val="006D302F"/>
    <w:rsid w:val="006D3375"/>
    <w:rsid w:val="006D7A56"/>
    <w:rsid w:val="006E0851"/>
    <w:rsid w:val="006E1D76"/>
    <w:rsid w:val="006E1DA1"/>
    <w:rsid w:val="006E2EB9"/>
    <w:rsid w:val="006E3D30"/>
    <w:rsid w:val="006F043B"/>
    <w:rsid w:val="006F09E6"/>
    <w:rsid w:val="006F208E"/>
    <w:rsid w:val="006F23C5"/>
    <w:rsid w:val="006F6B4B"/>
    <w:rsid w:val="007020C6"/>
    <w:rsid w:val="00702616"/>
    <w:rsid w:val="00702B3F"/>
    <w:rsid w:val="0070303B"/>
    <w:rsid w:val="00703EEC"/>
    <w:rsid w:val="00705688"/>
    <w:rsid w:val="007122AF"/>
    <w:rsid w:val="00713BB0"/>
    <w:rsid w:val="00713E0D"/>
    <w:rsid w:val="00716D38"/>
    <w:rsid w:val="00716E6E"/>
    <w:rsid w:val="00720327"/>
    <w:rsid w:val="00720A41"/>
    <w:rsid w:val="0072155A"/>
    <w:rsid w:val="00722238"/>
    <w:rsid w:val="00722E3D"/>
    <w:rsid w:val="00723357"/>
    <w:rsid w:val="00724B9C"/>
    <w:rsid w:val="00725D6E"/>
    <w:rsid w:val="00734844"/>
    <w:rsid w:val="00734B37"/>
    <w:rsid w:val="00736620"/>
    <w:rsid w:val="007414A5"/>
    <w:rsid w:val="00741AC5"/>
    <w:rsid w:val="0074243E"/>
    <w:rsid w:val="00745AB9"/>
    <w:rsid w:val="00745CF9"/>
    <w:rsid w:val="0074736A"/>
    <w:rsid w:val="00751109"/>
    <w:rsid w:val="00751A41"/>
    <w:rsid w:val="00753442"/>
    <w:rsid w:val="00754387"/>
    <w:rsid w:val="00754F17"/>
    <w:rsid w:val="00755B5D"/>
    <w:rsid w:val="00757698"/>
    <w:rsid w:val="00757AD9"/>
    <w:rsid w:val="00767002"/>
    <w:rsid w:val="007700F1"/>
    <w:rsid w:val="0077280A"/>
    <w:rsid w:val="0077369B"/>
    <w:rsid w:val="00774D25"/>
    <w:rsid w:val="0077529F"/>
    <w:rsid w:val="00775BD2"/>
    <w:rsid w:val="00777369"/>
    <w:rsid w:val="00780026"/>
    <w:rsid w:val="007803FB"/>
    <w:rsid w:val="00782615"/>
    <w:rsid w:val="007877BC"/>
    <w:rsid w:val="00787F89"/>
    <w:rsid w:val="0079086D"/>
    <w:rsid w:val="00790E83"/>
    <w:rsid w:val="00791D51"/>
    <w:rsid w:val="0079333F"/>
    <w:rsid w:val="00795655"/>
    <w:rsid w:val="007A1F4A"/>
    <w:rsid w:val="007B0857"/>
    <w:rsid w:val="007B234A"/>
    <w:rsid w:val="007B3408"/>
    <w:rsid w:val="007B723A"/>
    <w:rsid w:val="007B79B3"/>
    <w:rsid w:val="007C214E"/>
    <w:rsid w:val="007C42CB"/>
    <w:rsid w:val="007C4DFA"/>
    <w:rsid w:val="007C594B"/>
    <w:rsid w:val="007C6477"/>
    <w:rsid w:val="007C7D07"/>
    <w:rsid w:val="007D37EB"/>
    <w:rsid w:val="007D432E"/>
    <w:rsid w:val="007D569F"/>
    <w:rsid w:val="007D5B29"/>
    <w:rsid w:val="007E3265"/>
    <w:rsid w:val="007E5C96"/>
    <w:rsid w:val="007E61A4"/>
    <w:rsid w:val="007E7DFA"/>
    <w:rsid w:val="007F0F0B"/>
    <w:rsid w:val="007F1B96"/>
    <w:rsid w:val="007F2101"/>
    <w:rsid w:val="007F276B"/>
    <w:rsid w:val="007F4230"/>
    <w:rsid w:val="007F5040"/>
    <w:rsid w:val="007F6F39"/>
    <w:rsid w:val="007F7109"/>
    <w:rsid w:val="007F7681"/>
    <w:rsid w:val="00802603"/>
    <w:rsid w:val="00802675"/>
    <w:rsid w:val="00802D04"/>
    <w:rsid w:val="00802ED2"/>
    <w:rsid w:val="00811F49"/>
    <w:rsid w:val="00811FFC"/>
    <w:rsid w:val="008136E1"/>
    <w:rsid w:val="0081466F"/>
    <w:rsid w:val="00816C1A"/>
    <w:rsid w:val="00816FCC"/>
    <w:rsid w:val="00820D43"/>
    <w:rsid w:val="00827C7B"/>
    <w:rsid w:val="00830F35"/>
    <w:rsid w:val="008331A6"/>
    <w:rsid w:val="00836099"/>
    <w:rsid w:val="008374B4"/>
    <w:rsid w:val="00837B68"/>
    <w:rsid w:val="00837FCA"/>
    <w:rsid w:val="0084031B"/>
    <w:rsid w:val="0084560E"/>
    <w:rsid w:val="00850A4A"/>
    <w:rsid w:val="00850ACB"/>
    <w:rsid w:val="00850D57"/>
    <w:rsid w:val="008542E8"/>
    <w:rsid w:val="00854C8B"/>
    <w:rsid w:val="0085586F"/>
    <w:rsid w:val="00856C9B"/>
    <w:rsid w:val="00860E9C"/>
    <w:rsid w:val="0086327B"/>
    <w:rsid w:val="00863D7C"/>
    <w:rsid w:val="00867622"/>
    <w:rsid w:val="00870A74"/>
    <w:rsid w:val="00873140"/>
    <w:rsid w:val="00874886"/>
    <w:rsid w:val="008749FB"/>
    <w:rsid w:val="0087680E"/>
    <w:rsid w:val="00880EEB"/>
    <w:rsid w:val="00881F0F"/>
    <w:rsid w:val="008854CD"/>
    <w:rsid w:val="00885A54"/>
    <w:rsid w:val="008870AB"/>
    <w:rsid w:val="00887A59"/>
    <w:rsid w:val="008903B8"/>
    <w:rsid w:val="0089063E"/>
    <w:rsid w:val="00890B02"/>
    <w:rsid w:val="0089180B"/>
    <w:rsid w:val="00893860"/>
    <w:rsid w:val="00893FAF"/>
    <w:rsid w:val="0089440A"/>
    <w:rsid w:val="008954B4"/>
    <w:rsid w:val="00897C76"/>
    <w:rsid w:val="00897CBB"/>
    <w:rsid w:val="008A7438"/>
    <w:rsid w:val="008B199F"/>
    <w:rsid w:val="008B4278"/>
    <w:rsid w:val="008B4391"/>
    <w:rsid w:val="008B443A"/>
    <w:rsid w:val="008B593F"/>
    <w:rsid w:val="008C01A4"/>
    <w:rsid w:val="008C0D90"/>
    <w:rsid w:val="008C1BD8"/>
    <w:rsid w:val="008D046C"/>
    <w:rsid w:val="008D04FD"/>
    <w:rsid w:val="008D073C"/>
    <w:rsid w:val="008D2E38"/>
    <w:rsid w:val="008D32DF"/>
    <w:rsid w:val="008D365D"/>
    <w:rsid w:val="008D386B"/>
    <w:rsid w:val="008E417C"/>
    <w:rsid w:val="008F194D"/>
    <w:rsid w:val="008F7984"/>
    <w:rsid w:val="0090078D"/>
    <w:rsid w:val="00900F3D"/>
    <w:rsid w:val="00902533"/>
    <w:rsid w:val="00904FB1"/>
    <w:rsid w:val="009066FC"/>
    <w:rsid w:val="00910199"/>
    <w:rsid w:val="0091082E"/>
    <w:rsid w:val="00910D67"/>
    <w:rsid w:val="00911AAA"/>
    <w:rsid w:val="009121FA"/>
    <w:rsid w:val="00912993"/>
    <w:rsid w:val="00912D4B"/>
    <w:rsid w:val="00912E2B"/>
    <w:rsid w:val="009146AA"/>
    <w:rsid w:val="00916655"/>
    <w:rsid w:val="00916DD3"/>
    <w:rsid w:val="009171D7"/>
    <w:rsid w:val="009258F2"/>
    <w:rsid w:val="009268BC"/>
    <w:rsid w:val="00927907"/>
    <w:rsid w:val="00930D1A"/>
    <w:rsid w:val="009371B7"/>
    <w:rsid w:val="0094074C"/>
    <w:rsid w:val="00941CAE"/>
    <w:rsid w:val="00943310"/>
    <w:rsid w:val="00944CA5"/>
    <w:rsid w:val="00945216"/>
    <w:rsid w:val="00945AD2"/>
    <w:rsid w:val="0095257A"/>
    <w:rsid w:val="0095346A"/>
    <w:rsid w:val="00953BB7"/>
    <w:rsid w:val="00953CBF"/>
    <w:rsid w:val="00956557"/>
    <w:rsid w:val="00960323"/>
    <w:rsid w:val="00960BBC"/>
    <w:rsid w:val="00961642"/>
    <w:rsid w:val="0096241D"/>
    <w:rsid w:val="009633FD"/>
    <w:rsid w:val="00971B0B"/>
    <w:rsid w:val="00972C1A"/>
    <w:rsid w:val="00973190"/>
    <w:rsid w:val="00973F2E"/>
    <w:rsid w:val="00975AAC"/>
    <w:rsid w:val="00976B34"/>
    <w:rsid w:val="009775E9"/>
    <w:rsid w:val="00980B1C"/>
    <w:rsid w:val="00984520"/>
    <w:rsid w:val="00985391"/>
    <w:rsid w:val="00986236"/>
    <w:rsid w:val="00986337"/>
    <w:rsid w:val="00986719"/>
    <w:rsid w:val="009875D9"/>
    <w:rsid w:val="009877EF"/>
    <w:rsid w:val="00990B87"/>
    <w:rsid w:val="00990F7F"/>
    <w:rsid w:val="00991D85"/>
    <w:rsid w:val="0099342B"/>
    <w:rsid w:val="00993B17"/>
    <w:rsid w:val="0099518D"/>
    <w:rsid w:val="009951E6"/>
    <w:rsid w:val="00995453"/>
    <w:rsid w:val="009A1B33"/>
    <w:rsid w:val="009A2D23"/>
    <w:rsid w:val="009A492A"/>
    <w:rsid w:val="009A5E0E"/>
    <w:rsid w:val="009A5F25"/>
    <w:rsid w:val="009B4B8D"/>
    <w:rsid w:val="009B4F23"/>
    <w:rsid w:val="009B5C70"/>
    <w:rsid w:val="009B5ED6"/>
    <w:rsid w:val="009C072B"/>
    <w:rsid w:val="009C07BB"/>
    <w:rsid w:val="009C2E2B"/>
    <w:rsid w:val="009C5534"/>
    <w:rsid w:val="009C58DF"/>
    <w:rsid w:val="009C6BE4"/>
    <w:rsid w:val="009D3796"/>
    <w:rsid w:val="009D5FEA"/>
    <w:rsid w:val="009E157E"/>
    <w:rsid w:val="009F1422"/>
    <w:rsid w:val="009F196B"/>
    <w:rsid w:val="009F2EDE"/>
    <w:rsid w:val="009F3B20"/>
    <w:rsid w:val="009F404E"/>
    <w:rsid w:val="009F56E7"/>
    <w:rsid w:val="009F65BC"/>
    <w:rsid w:val="00A02213"/>
    <w:rsid w:val="00A0707F"/>
    <w:rsid w:val="00A07518"/>
    <w:rsid w:val="00A11E3C"/>
    <w:rsid w:val="00A16080"/>
    <w:rsid w:val="00A2269E"/>
    <w:rsid w:val="00A24F91"/>
    <w:rsid w:val="00A26B42"/>
    <w:rsid w:val="00A302DD"/>
    <w:rsid w:val="00A30A28"/>
    <w:rsid w:val="00A33B8D"/>
    <w:rsid w:val="00A35A26"/>
    <w:rsid w:val="00A35D17"/>
    <w:rsid w:val="00A364EA"/>
    <w:rsid w:val="00A36FBB"/>
    <w:rsid w:val="00A4085B"/>
    <w:rsid w:val="00A4231D"/>
    <w:rsid w:val="00A43F3C"/>
    <w:rsid w:val="00A47941"/>
    <w:rsid w:val="00A5042F"/>
    <w:rsid w:val="00A50747"/>
    <w:rsid w:val="00A50842"/>
    <w:rsid w:val="00A50A0A"/>
    <w:rsid w:val="00A50B6D"/>
    <w:rsid w:val="00A5153B"/>
    <w:rsid w:val="00A533AC"/>
    <w:rsid w:val="00A54DC3"/>
    <w:rsid w:val="00A5732B"/>
    <w:rsid w:val="00A57A3E"/>
    <w:rsid w:val="00A57AB6"/>
    <w:rsid w:val="00A60C44"/>
    <w:rsid w:val="00A625AB"/>
    <w:rsid w:val="00A65AF9"/>
    <w:rsid w:val="00A74096"/>
    <w:rsid w:val="00A75ECA"/>
    <w:rsid w:val="00A76AA5"/>
    <w:rsid w:val="00A816D5"/>
    <w:rsid w:val="00A86DE7"/>
    <w:rsid w:val="00A87211"/>
    <w:rsid w:val="00A87FB2"/>
    <w:rsid w:val="00A95ACF"/>
    <w:rsid w:val="00A95BBE"/>
    <w:rsid w:val="00A969C6"/>
    <w:rsid w:val="00A96BD7"/>
    <w:rsid w:val="00AA0126"/>
    <w:rsid w:val="00AA34A3"/>
    <w:rsid w:val="00AA56F4"/>
    <w:rsid w:val="00AA574D"/>
    <w:rsid w:val="00AA6049"/>
    <w:rsid w:val="00AA76D2"/>
    <w:rsid w:val="00AB09EC"/>
    <w:rsid w:val="00AB198B"/>
    <w:rsid w:val="00AB37EB"/>
    <w:rsid w:val="00AB4A2A"/>
    <w:rsid w:val="00AB5BE5"/>
    <w:rsid w:val="00AB7A9E"/>
    <w:rsid w:val="00AC0E40"/>
    <w:rsid w:val="00AC126F"/>
    <w:rsid w:val="00AC65AC"/>
    <w:rsid w:val="00AD0215"/>
    <w:rsid w:val="00AD04DE"/>
    <w:rsid w:val="00AD07F5"/>
    <w:rsid w:val="00AD183A"/>
    <w:rsid w:val="00AD2A2E"/>
    <w:rsid w:val="00AD6806"/>
    <w:rsid w:val="00AD72EE"/>
    <w:rsid w:val="00AE0B3E"/>
    <w:rsid w:val="00AE10C5"/>
    <w:rsid w:val="00AE1E88"/>
    <w:rsid w:val="00AE2756"/>
    <w:rsid w:val="00AE3313"/>
    <w:rsid w:val="00AE4C3D"/>
    <w:rsid w:val="00AE55CB"/>
    <w:rsid w:val="00AE55FD"/>
    <w:rsid w:val="00AE5947"/>
    <w:rsid w:val="00AE6B46"/>
    <w:rsid w:val="00AE7A4F"/>
    <w:rsid w:val="00AF5DB0"/>
    <w:rsid w:val="00B03DAA"/>
    <w:rsid w:val="00B067BE"/>
    <w:rsid w:val="00B10402"/>
    <w:rsid w:val="00B112B5"/>
    <w:rsid w:val="00B23074"/>
    <w:rsid w:val="00B27B66"/>
    <w:rsid w:val="00B305C6"/>
    <w:rsid w:val="00B33C27"/>
    <w:rsid w:val="00B358C1"/>
    <w:rsid w:val="00B35CDD"/>
    <w:rsid w:val="00B37F07"/>
    <w:rsid w:val="00B400CC"/>
    <w:rsid w:val="00B409EE"/>
    <w:rsid w:val="00B40ED0"/>
    <w:rsid w:val="00B462B0"/>
    <w:rsid w:val="00B46C98"/>
    <w:rsid w:val="00B46CCC"/>
    <w:rsid w:val="00B472CC"/>
    <w:rsid w:val="00B472D9"/>
    <w:rsid w:val="00B52484"/>
    <w:rsid w:val="00B53518"/>
    <w:rsid w:val="00B607E0"/>
    <w:rsid w:val="00B6367D"/>
    <w:rsid w:val="00B63AB4"/>
    <w:rsid w:val="00B63D8E"/>
    <w:rsid w:val="00B63DA2"/>
    <w:rsid w:val="00B64C44"/>
    <w:rsid w:val="00B65290"/>
    <w:rsid w:val="00B71E94"/>
    <w:rsid w:val="00B7548F"/>
    <w:rsid w:val="00B77DA4"/>
    <w:rsid w:val="00B80F82"/>
    <w:rsid w:val="00B81411"/>
    <w:rsid w:val="00B814F1"/>
    <w:rsid w:val="00B81B92"/>
    <w:rsid w:val="00B82E6B"/>
    <w:rsid w:val="00B8414E"/>
    <w:rsid w:val="00B84B9A"/>
    <w:rsid w:val="00B87442"/>
    <w:rsid w:val="00B93584"/>
    <w:rsid w:val="00B973AD"/>
    <w:rsid w:val="00BA1036"/>
    <w:rsid w:val="00BA2104"/>
    <w:rsid w:val="00BA31B2"/>
    <w:rsid w:val="00BA6899"/>
    <w:rsid w:val="00BA7822"/>
    <w:rsid w:val="00BA7BCF"/>
    <w:rsid w:val="00BB0D56"/>
    <w:rsid w:val="00BB11F2"/>
    <w:rsid w:val="00BB1D3E"/>
    <w:rsid w:val="00BB3140"/>
    <w:rsid w:val="00BB32A6"/>
    <w:rsid w:val="00BB4218"/>
    <w:rsid w:val="00BB4576"/>
    <w:rsid w:val="00BB7EE1"/>
    <w:rsid w:val="00BC0CD1"/>
    <w:rsid w:val="00BC61F2"/>
    <w:rsid w:val="00BC7F1E"/>
    <w:rsid w:val="00BD08BF"/>
    <w:rsid w:val="00BD1A4D"/>
    <w:rsid w:val="00BD6FAF"/>
    <w:rsid w:val="00BE13B7"/>
    <w:rsid w:val="00BE2F60"/>
    <w:rsid w:val="00BE32BC"/>
    <w:rsid w:val="00BE440E"/>
    <w:rsid w:val="00BE4CBA"/>
    <w:rsid w:val="00BE4F17"/>
    <w:rsid w:val="00BE5731"/>
    <w:rsid w:val="00BE794C"/>
    <w:rsid w:val="00BE7CFD"/>
    <w:rsid w:val="00BE7E5A"/>
    <w:rsid w:val="00BF22A5"/>
    <w:rsid w:val="00BF37C0"/>
    <w:rsid w:val="00BF4B72"/>
    <w:rsid w:val="00BF4FC4"/>
    <w:rsid w:val="00C01ED1"/>
    <w:rsid w:val="00C04743"/>
    <w:rsid w:val="00C06323"/>
    <w:rsid w:val="00C106D2"/>
    <w:rsid w:val="00C10E9A"/>
    <w:rsid w:val="00C11C69"/>
    <w:rsid w:val="00C12B86"/>
    <w:rsid w:val="00C136FB"/>
    <w:rsid w:val="00C20253"/>
    <w:rsid w:val="00C241E3"/>
    <w:rsid w:val="00C26565"/>
    <w:rsid w:val="00C268BE"/>
    <w:rsid w:val="00C3048B"/>
    <w:rsid w:val="00C309FC"/>
    <w:rsid w:val="00C31AD7"/>
    <w:rsid w:val="00C31DC9"/>
    <w:rsid w:val="00C31EDD"/>
    <w:rsid w:val="00C336E5"/>
    <w:rsid w:val="00C3509B"/>
    <w:rsid w:val="00C35E74"/>
    <w:rsid w:val="00C41CD3"/>
    <w:rsid w:val="00C429B2"/>
    <w:rsid w:val="00C44342"/>
    <w:rsid w:val="00C44880"/>
    <w:rsid w:val="00C44E80"/>
    <w:rsid w:val="00C454ED"/>
    <w:rsid w:val="00C46ED7"/>
    <w:rsid w:val="00C5403F"/>
    <w:rsid w:val="00C563AC"/>
    <w:rsid w:val="00C569F9"/>
    <w:rsid w:val="00C56B36"/>
    <w:rsid w:val="00C56B94"/>
    <w:rsid w:val="00C57857"/>
    <w:rsid w:val="00C60608"/>
    <w:rsid w:val="00C62743"/>
    <w:rsid w:val="00C63074"/>
    <w:rsid w:val="00C63AE6"/>
    <w:rsid w:val="00C64043"/>
    <w:rsid w:val="00C644BD"/>
    <w:rsid w:val="00C64BB4"/>
    <w:rsid w:val="00C66A41"/>
    <w:rsid w:val="00C66BDF"/>
    <w:rsid w:val="00C67EA7"/>
    <w:rsid w:val="00C70370"/>
    <w:rsid w:val="00C72212"/>
    <w:rsid w:val="00C732F1"/>
    <w:rsid w:val="00C73867"/>
    <w:rsid w:val="00C76BE3"/>
    <w:rsid w:val="00C777AB"/>
    <w:rsid w:val="00C77E81"/>
    <w:rsid w:val="00C8543C"/>
    <w:rsid w:val="00C873D9"/>
    <w:rsid w:val="00C87494"/>
    <w:rsid w:val="00C9254C"/>
    <w:rsid w:val="00C92E34"/>
    <w:rsid w:val="00C93165"/>
    <w:rsid w:val="00C93399"/>
    <w:rsid w:val="00C937E4"/>
    <w:rsid w:val="00C97286"/>
    <w:rsid w:val="00CA014B"/>
    <w:rsid w:val="00CA0E09"/>
    <w:rsid w:val="00CA1B14"/>
    <w:rsid w:val="00CA372E"/>
    <w:rsid w:val="00CA3DAD"/>
    <w:rsid w:val="00CA5402"/>
    <w:rsid w:val="00CA64CB"/>
    <w:rsid w:val="00CA7797"/>
    <w:rsid w:val="00CB61A0"/>
    <w:rsid w:val="00CB7485"/>
    <w:rsid w:val="00CB759E"/>
    <w:rsid w:val="00CB75EE"/>
    <w:rsid w:val="00CC37FF"/>
    <w:rsid w:val="00CC3A6A"/>
    <w:rsid w:val="00CD2094"/>
    <w:rsid w:val="00CD29A6"/>
    <w:rsid w:val="00CE239A"/>
    <w:rsid w:val="00CE4E08"/>
    <w:rsid w:val="00CE6DDE"/>
    <w:rsid w:val="00CF515A"/>
    <w:rsid w:val="00CF6F32"/>
    <w:rsid w:val="00D00EE5"/>
    <w:rsid w:val="00D01631"/>
    <w:rsid w:val="00D04E0F"/>
    <w:rsid w:val="00D05B12"/>
    <w:rsid w:val="00D0640C"/>
    <w:rsid w:val="00D12F8A"/>
    <w:rsid w:val="00D144C9"/>
    <w:rsid w:val="00D14B82"/>
    <w:rsid w:val="00D205A3"/>
    <w:rsid w:val="00D20D0B"/>
    <w:rsid w:val="00D22EEC"/>
    <w:rsid w:val="00D23965"/>
    <w:rsid w:val="00D252CE"/>
    <w:rsid w:val="00D26E83"/>
    <w:rsid w:val="00D27881"/>
    <w:rsid w:val="00D30223"/>
    <w:rsid w:val="00D328DA"/>
    <w:rsid w:val="00D32918"/>
    <w:rsid w:val="00D3302D"/>
    <w:rsid w:val="00D3385A"/>
    <w:rsid w:val="00D3402C"/>
    <w:rsid w:val="00D3474D"/>
    <w:rsid w:val="00D36906"/>
    <w:rsid w:val="00D4018E"/>
    <w:rsid w:val="00D46AB6"/>
    <w:rsid w:val="00D515A1"/>
    <w:rsid w:val="00D51E0A"/>
    <w:rsid w:val="00D52082"/>
    <w:rsid w:val="00D543B2"/>
    <w:rsid w:val="00D574EC"/>
    <w:rsid w:val="00D63E77"/>
    <w:rsid w:val="00D67114"/>
    <w:rsid w:val="00D6736B"/>
    <w:rsid w:val="00D70DB2"/>
    <w:rsid w:val="00D71753"/>
    <w:rsid w:val="00D71E29"/>
    <w:rsid w:val="00D728D0"/>
    <w:rsid w:val="00D7347F"/>
    <w:rsid w:val="00D73965"/>
    <w:rsid w:val="00D76CB1"/>
    <w:rsid w:val="00D76E5F"/>
    <w:rsid w:val="00D80B77"/>
    <w:rsid w:val="00D80C9F"/>
    <w:rsid w:val="00D81D0A"/>
    <w:rsid w:val="00D8296C"/>
    <w:rsid w:val="00D83F0A"/>
    <w:rsid w:val="00D878A5"/>
    <w:rsid w:val="00D91DD4"/>
    <w:rsid w:val="00D92CA9"/>
    <w:rsid w:val="00D964EF"/>
    <w:rsid w:val="00D966F5"/>
    <w:rsid w:val="00D96735"/>
    <w:rsid w:val="00D96EF0"/>
    <w:rsid w:val="00D97DD7"/>
    <w:rsid w:val="00DA0801"/>
    <w:rsid w:val="00DA0B0F"/>
    <w:rsid w:val="00DA1036"/>
    <w:rsid w:val="00DA1232"/>
    <w:rsid w:val="00DA4924"/>
    <w:rsid w:val="00DA5804"/>
    <w:rsid w:val="00DA5839"/>
    <w:rsid w:val="00DA5F84"/>
    <w:rsid w:val="00DA7AF0"/>
    <w:rsid w:val="00DB073D"/>
    <w:rsid w:val="00DB0937"/>
    <w:rsid w:val="00DB0A18"/>
    <w:rsid w:val="00DB5169"/>
    <w:rsid w:val="00DB61A5"/>
    <w:rsid w:val="00DB72E2"/>
    <w:rsid w:val="00DB7D35"/>
    <w:rsid w:val="00DC2BA4"/>
    <w:rsid w:val="00DC62B5"/>
    <w:rsid w:val="00DD5A52"/>
    <w:rsid w:val="00DD78DF"/>
    <w:rsid w:val="00DE0B12"/>
    <w:rsid w:val="00DE1A8C"/>
    <w:rsid w:val="00DE21BF"/>
    <w:rsid w:val="00DE3DF3"/>
    <w:rsid w:val="00DE4999"/>
    <w:rsid w:val="00DE64EA"/>
    <w:rsid w:val="00DF1DCD"/>
    <w:rsid w:val="00DF23E8"/>
    <w:rsid w:val="00DF6A39"/>
    <w:rsid w:val="00DF79A8"/>
    <w:rsid w:val="00E02265"/>
    <w:rsid w:val="00E05E77"/>
    <w:rsid w:val="00E06629"/>
    <w:rsid w:val="00E0665B"/>
    <w:rsid w:val="00E0684D"/>
    <w:rsid w:val="00E1138F"/>
    <w:rsid w:val="00E12C01"/>
    <w:rsid w:val="00E1622A"/>
    <w:rsid w:val="00E16AEA"/>
    <w:rsid w:val="00E16C2D"/>
    <w:rsid w:val="00E16FD0"/>
    <w:rsid w:val="00E207D7"/>
    <w:rsid w:val="00E20819"/>
    <w:rsid w:val="00E21E74"/>
    <w:rsid w:val="00E2238A"/>
    <w:rsid w:val="00E23D4B"/>
    <w:rsid w:val="00E31FE3"/>
    <w:rsid w:val="00E3635A"/>
    <w:rsid w:val="00E40109"/>
    <w:rsid w:val="00E40DE6"/>
    <w:rsid w:val="00E415B2"/>
    <w:rsid w:val="00E453C3"/>
    <w:rsid w:val="00E45985"/>
    <w:rsid w:val="00E5214D"/>
    <w:rsid w:val="00E53837"/>
    <w:rsid w:val="00E558B5"/>
    <w:rsid w:val="00E55BAC"/>
    <w:rsid w:val="00E574E0"/>
    <w:rsid w:val="00E579AF"/>
    <w:rsid w:val="00E618F3"/>
    <w:rsid w:val="00E630CF"/>
    <w:rsid w:val="00E67F1B"/>
    <w:rsid w:val="00E70D51"/>
    <w:rsid w:val="00E71282"/>
    <w:rsid w:val="00E72C4D"/>
    <w:rsid w:val="00E746B5"/>
    <w:rsid w:val="00E81AEE"/>
    <w:rsid w:val="00E82E1A"/>
    <w:rsid w:val="00E879F8"/>
    <w:rsid w:val="00E9048F"/>
    <w:rsid w:val="00E92903"/>
    <w:rsid w:val="00E93CDB"/>
    <w:rsid w:val="00E95B7B"/>
    <w:rsid w:val="00E965C8"/>
    <w:rsid w:val="00EA1B57"/>
    <w:rsid w:val="00EA3E8B"/>
    <w:rsid w:val="00EA4246"/>
    <w:rsid w:val="00EA5C12"/>
    <w:rsid w:val="00EA6E8A"/>
    <w:rsid w:val="00EA7177"/>
    <w:rsid w:val="00EA7F77"/>
    <w:rsid w:val="00EB0CF4"/>
    <w:rsid w:val="00EB2D96"/>
    <w:rsid w:val="00EB433E"/>
    <w:rsid w:val="00EB44C2"/>
    <w:rsid w:val="00EB60FA"/>
    <w:rsid w:val="00EB6973"/>
    <w:rsid w:val="00EC1E5F"/>
    <w:rsid w:val="00EC2891"/>
    <w:rsid w:val="00EC2EC2"/>
    <w:rsid w:val="00EC3C41"/>
    <w:rsid w:val="00EC45A2"/>
    <w:rsid w:val="00ED1ACA"/>
    <w:rsid w:val="00ED54D3"/>
    <w:rsid w:val="00ED6113"/>
    <w:rsid w:val="00ED692D"/>
    <w:rsid w:val="00EE0FF6"/>
    <w:rsid w:val="00EE1B44"/>
    <w:rsid w:val="00EE4081"/>
    <w:rsid w:val="00EE4A1F"/>
    <w:rsid w:val="00EE51EC"/>
    <w:rsid w:val="00EE5C11"/>
    <w:rsid w:val="00EE6995"/>
    <w:rsid w:val="00EE7EA4"/>
    <w:rsid w:val="00EF5993"/>
    <w:rsid w:val="00EF5DAF"/>
    <w:rsid w:val="00EF642D"/>
    <w:rsid w:val="00F01C4D"/>
    <w:rsid w:val="00F031A0"/>
    <w:rsid w:val="00F03723"/>
    <w:rsid w:val="00F049E1"/>
    <w:rsid w:val="00F0543D"/>
    <w:rsid w:val="00F1454A"/>
    <w:rsid w:val="00F15917"/>
    <w:rsid w:val="00F247C1"/>
    <w:rsid w:val="00F27E99"/>
    <w:rsid w:val="00F307F9"/>
    <w:rsid w:val="00F3285B"/>
    <w:rsid w:val="00F367CD"/>
    <w:rsid w:val="00F37363"/>
    <w:rsid w:val="00F4079E"/>
    <w:rsid w:val="00F41358"/>
    <w:rsid w:val="00F44BD0"/>
    <w:rsid w:val="00F47578"/>
    <w:rsid w:val="00F50F86"/>
    <w:rsid w:val="00F519E7"/>
    <w:rsid w:val="00F60010"/>
    <w:rsid w:val="00F61013"/>
    <w:rsid w:val="00F622FF"/>
    <w:rsid w:val="00F650BE"/>
    <w:rsid w:val="00F655E2"/>
    <w:rsid w:val="00F706AD"/>
    <w:rsid w:val="00F7114A"/>
    <w:rsid w:val="00F71E2A"/>
    <w:rsid w:val="00F73712"/>
    <w:rsid w:val="00F73E90"/>
    <w:rsid w:val="00F743C9"/>
    <w:rsid w:val="00F74F39"/>
    <w:rsid w:val="00F77804"/>
    <w:rsid w:val="00F77C92"/>
    <w:rsid w:val="00F84195"/>
    <w:rsid w:val="00F8447B"/>
    <w:rsid w:val="00F86F1D"/>
    <w:rsid w:val="00F87155"/>
    <w:rsid w:val="00F87B5B"/>
    <w:rsid w:val="00F9018F"/>
    <w:rsid w:val="00F930C6"/>
    <w:rsid w:val="00F946C0"/>
    <w:rsid w:val="00F947C6"/>
    <w:rsid w:val="00F960C3"/>
    <w:rsid w:val="00F96F12"/>
    <w:rsid w:val="00F974DD"/>
    <w:rsid w:val="00FA03D0"/>
    <w:rsid w:val="00FA2189"/>
    <w:rsid w:val="00FA2FB7"/>
    <w:rsid w:val="00FA4971"/>
    <w:rsid w:val="00FA7262"/>
    <w:rsid w:val="00FA752C"/>
    <w:rsid w:val="00FB6AE6"/>
    <w:rsid w:val="00FB7182"/>
    <w:rsid w:val="00FB72EE"/>
    <w:rsid w:val="00FC462D"/>
    <w:rsid w:val="00FC63B3"/>
    <w:rsid w:val="00FD008B"/>
    <w:rsid w:val="00FD0775"/>
    <w:rsid w:val="00FD23D8"/>
    <w:rsid w:val="00FD7A3A"/>
    <w:rsid w:val="00FE07AC"/>
    <w:rsid w:val="00FE093C"/>
    <w:rsid w:val="00FE2176"/>
    <w:rsid w:val="00FF089C"/>
    <w:rsid w:val="00FF123A"/>
    <w:rsid w:val="00FF1A99"/>
    <w:rsid w:val="00FF3D07"/>
    <w:rsid w:val="00FF3DC7"/>
    <w:rsid w:val="00FF4163"/>
    <w:rsid w:val="00FF7169"/>
    <w:rsid w:val="00FF76B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F8FF8AF"/>
  <w15:docId w15:val="{2257B740-C6F9-4EB7-932D-95D84B1A2E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D4018E"/>
    <w:rPr>
      <w:rFonts w:ascii="Arial" w:hAnsi="Arial"/>
      <w:sz w:val="22"/>
    </w:rPr>
  </w:style>
  <w:style w:type="paragraph" w:styleId="Nadpis1">
    <w:name w:val="heading 1"/>
    <w:basedOn w:val="Normln"/>
    <w:next w:val="Normln"/>
    <w:link w:val="Nadpis1Char"/>
    <w:qFormat/>
    <w:rsid w:val="00E879F8"/>
    <w:pPr>
      <w:keepNext/>
      <w:numPr>
        <w:numId w:val="18"/>
      </w:numPr>
      <w:outlineLvl w:val="0"/>
    </w:pPr>
    <w:rPr>
      <w:b/>
      <w:szCs w:val="24"/>
    </w:rPr>
  </w:style>
  <w:style w:type="paragraph" w:styleId="Nadpis2">
    <w:name w:val="heading 2"/>
    <w:basedOn w:val="Normln"/>
    <w:next w:val="Normln"/>
    <w:link w:val="Nadpis2Char"/>
    <w:qFormat/>
    <w:rsid w:val="00047A3A"/>
    <w:pPr>
      <w:keepNext/>
      <w:spacing w:after="240"/>
      <w:jc w:val="center"/>
      <w:outlineLvl w:val="1"/>
    </w:pPr>
    <w:rPr>
      <w:b/>
      <w:bCs/>
      <w:sz w:val="24"/>
      <w:szCs w:val="24"/>
    </w:rPr>
  </w:style>
  <w:style w:type="paragraph" w:styleId="Nadpis3">
    <w:name w:val="heading 3"/>
    <w:basedOn w:val="Normln"/>
    <w:next w:val="Normln"/>
    <w:link w:val="Nadpis3Char"/>
    <w:qFormat/>
    <w:rsid w:val="00E879F8"/>
    <w:pPr>
      <w:keepNext/>
      <w:jc w:val="both"/>
      <w:outlineLvl w:val="2"/>
    </w:pPr>
    <w:rPr>
      <w:b/>
      <w:bCs/>
      <w:sz w:val="24"/>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E879F8"/>
    <w:rPr>
      <w:rFonts w:ascii="Arial" w:hAnsi="Arial"/>
      <w:b/>
      <w:sz w:val="22"/>
      <w:szCs w:val="24"/>
    </w:rPr>
  </w:style>
  <w:style w:type="character" w:customStyle="1" w:styleId="Nadpis2Char">
    <w:name w:val="Nadpis 2 Char"/>
    <w:link w:val="Nadpis2"/>
    <w:locked/>
    <w:rsid w:val="00047A3A"/>
    <w:rPr>
      <w:b/>
      <w:bCs/>
      <w:sz w:val="24"/>
      <w:szCs w:val="24"/>
      <w:lang w:val="cs-CZ" w:eastAsia="cs-CZ" w:bidi="ar-SA"/>
    </w:rPr>
  </w:style>
  <w:style w:type="paragraph" w:customStyle="1" w:styleId="Styl1">
    <w:name w:val="Styl1"/>
    <w:basedOn w:val="Normln"/>
    <w:rsid w:val="00047A3A"/>
    <w:pPr>
      <w:jc w:val="center"/>
    </w:pPr>
    <w:rPr>
      <w:rFonts w:cs="Arial"/>
      <w:szCs w:val="22"/>
    </w:rPr>
  </w:style>
  <w:style w:type="paragraph" w:styleId="Zkladntext">
    <w:name w:val="Body Text"/>
    <w:basedOn w:val="Normln"/>
    <w:link w:val="ZkladntextChar"/>
    <w:semiHidden/>
    <w:rsid w:val="00047A3A"/>
    <w:pPr>
      <w:tabs>
        <w:tab w:val="left" w:pos="567"/>
      </w:tabs>
      <w:spacing w:after="120"/>
      <w:jc w:val="both"/>
    </w:pPr>
    <w:rPr>
      <w:sz w:val="24"/>
      <w:szCs w:val="24"/>
    </w:rPr>
  </w:style>
  <w:style w:type="character" w:customStyle="1" w:styleId="ZkladntextChar">
    <w:name w:val="Základní text Char"/>
    <w:link w:val="Zkladntext"/>
    <w:semiHidden/>
    <w:locked/>
    <w:rsid w:val="00047A3A"/>
    <w:rPr>
      <w:sz w:val="24"/>
      <w:szCs w:val="24"/>
      <w:lang w:val="cs-CZ" w:eastAsia="cs-CZ" w:bidi="ar-SA"/>
    </w:rPr>
  </w:style>
  <w:style w:type="paragraph" w:customStyle="1" w:styleId="Zkladntext31">
    <w:name w:val="Základní text 31"/>
    <w:basedOn w:val="Normln"/>
    <w:rsid w:val="00047A3A"/>
    <w:pPr>
      <w:tabs>
        <w:tab w:val="left" w:pos="567"/>
      </w:tabs>
    </w:pPr>
    <w:rPr>
      <w:sz w:val="24"/>
      <w:szCs w:val="24"/>
    </w:rPr>
  </w:style>
  <w:style w:type="paragraph" w:customStyle="1" w:styleId="Normln0">
    <w:name w:val="Norm?ln?"/>
    <w:rsid w:val="00047A3A"/>
  </w:style>
  <w:style w:type="paragraph" w:customStyle="1" w:styleId="Text">
    <w:name w:val="Text"/>
    <w:basedOn w:val="Zhlav"/>
    <w:link w:val="TextChar"/>
    <w:rsid w:val="00044932"/>
    <w:pPr>
      <w:tabs>
        <w:tab w:val="clear" w:pos="4536"/>
        <w:tab w:val="clear" w:pos="9072"/>
      </w:tabs>
      <w:overflowPunct w:val="0"/>
      <w:autoSpaceDE w:val="0"/>
      <w:autoSpaceDN w:val="0"/>
      <w:adjustRightInd w:val="0"/>
      <w:jc w:val="both"/>
      <w:textAlignment w:val="baseline"/>
    </w:pPr>
    <w:rPr>
      <w:sz w:val="24"/>
    </w:rPr>
  </w:style>
  <w:style w:type="character" w:customStyle="1" w:styleId="TextChar">
    <w:name w:val="Text Char"/>
    <w:link w:val="Text"/>
    <w:rsid w:val="00044932"/>
    <w:rPr>
      <w:sz w:val="24"/>
      <w:lang w:val="cs-CZ" w:eastAsia="cs-CZ" w:bidi="ar-SA"/>
    </w:rPr>
  </w:style>
  <w:style w:type="paragraph" w:styleId="Zhlav">
    <w:name w:val="header"/>
    <w:basedOn w:val="Normln"/>
    <w:rsid w:val="00044932"/>
    <w:pPr>
      <w:tabs>
        <w:tab w:val="center" w:pos="4536"/>
        <w:tab w:val="right" w:pos="9072"/>
      </w:tabs>
    </w:pPr>
  </w:style>
  <w:style w:type="paragraph" w:styleId="Textbubliny">
    <w:name w:val="Balloon Text"/>
    <w:basedOn w:val="Normln"/>
    <w:link w:val="TextbublinyChar"/>
    <w:rsid w:val="00CA7797"/>
    <w:rPr>
      <w:rFonts w:ascii="Tahoma" w:hAnsi="Tahoma" w:cs="Tahoma"/>
      <w:sz w:val="16"/>
      <w:szCs w:val="16"/>
    </w:rPr>
  </w:style>
  <w:style w:type="character" w:customStyle="1" w:styleId="TextbublinyChar">
    <w:name w:val="Text bubliny Char"/>
    <w:link w:val="Textbubliny"/>
    <w:rsid w:val="00CA7797"/>
    <w:rPr>
      <w:rFonts w:ascii="Tahoma" w:hAnsi="Tahoma" w:cs="Tahoma"/>
      <w:sz w:val="16"/>
      <w:szCs w:val="16"/>
    </w:rPr>
  </w:style>
  <w:style w:type="character" w:styleId="Odkaznakoment">
    <w:name w:val="annotation reference"/>
    <w:rsid w:val="00440E88"/>
    <w:rPr>
      <w:sz w:val="16"/>
      <w:szCs w:val="16"/>
    </w:rPr>
  </w:style>
  <w:style w:type="paragraph" w:styleId="Textkomente">
    <w:name w:val="annotation text"/>
    <w:basedOn w:val="Normln"/>
    <w:link w:val="TextkomenteChar"/>
    <w:rsid w:val="00440E88"/>
  </w:style>
  <w:style w:type="character" w:customStyle="1" w:styleId="TextkomenteChar">
    <w:name w:val="Text komentáře Char"/>
    <w:basedOn w:val="Standardnpsmoodstavce"/>
    <w:link w:val="Textkomente"/>
    <w:rsid w:val="00440E88"/>
  </w:style>
  <w:style w:type="paragraph" w:styleId="Pedmtkomente">
    <w:name w:val="annotation subject"/>
    <w:basedOn w:val="Textkomente"/>
    <w:next w:val="Textkomente"/>
    <w:link w:val="PedmtkomenteChar"/>
    <w:rsid w:val="00440E88"/>
    <w:rPr>
      <w:b/>
      <w:bCs/>
    </w:rPr>
  </w:style>
  <w:style w:type="character" w:customStyle="1" w:styleId="PedmtkomenteChar">
    <w:name w:val="Předmět komentáře Char"/>
    <w:link w:val="Pedmtkomente"/>
    <w:rsid w:val="00440E88"/>
    <w:rPr>
      <w:b/>
      <w:bCs/>
    </w:rPr>
  </w:style>
  <w:style w:type="table" w:styleId="Mkatabulky">
    <w:name w:val="Table Grid"/>
    <w:basedOn w:val="Normlntabulka"/>
    <w:rsid w:val="009171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0">
    <w:name w:val="text"/>
    <w:basedOn w:val="Normln"/>
    <w:rsid w:val="00FA4971"/>
    <w:pPr>
      <w:overflowPunct w:val="0"/>
      <w:autoSpaceDE w:val="0"/>
      <w:autoSpaceDN w:val="0"/>
      <w:jc w:val="both"/>
    </w:pPr>
    <w:rPr>
      <w:rFonts w:eastAsia="Arial Unicode MS"/>
      <w:sz w:val="24"/>
      <w:szCs w:val="24"/>
    </w:rPr>
  </w:style>
  <w:style w:type="paragraph" w:styleId="Zpat">
    <w:name w:val="footer"/>
    <w:basedOn w:val="Normln"/>
    <w:link w:val="ZpatChar"/>
    <w:uiPriority w:val="99"/>
    <w:rsid w:val="008C01A4"/>
    <w:pPr>
      <w:tabs>
        <w:tab w:val="center" w:pos="4536"/>
        <w:tab w:val="right" w:pos="9072"/>
      </w:tabs>
    </w:pPr>
  </w:style>
  <w:style w:type="character" w:customStyle="1" w:styleId="ZpatChar">
    <w:name w:val="Zápatí Char"/>
    <w:basedOn w:val="Standardnpsmoodstavce"/>
    <w:link w:val="Zpat"/>
    <w:uiPriority w:val="99"/>
    <w:rsid w:val="008C01A4"/>
  </w:style>
  <w:style w:type="paragraph" w:styleId="Normlnweb">
    <w:name w:val="Normal (Web)"/>
    <w:basedOn w:val="Normln"/>
    <w:uiPriority w:val="99"/>
    <w:unhideWhenUsed/>
    <w:rsid w:val="008B443A"/>
    <w:pPr>
      <w:spacing w:before="100" w:beforeAutospacing="1" w:after="100" w:afterAutospacing="1"/>
    </w:pPr>
    <w:rPr>
      <w:sz w:val="24"/>
      <w:szCs w:val="24"/>
    </w:rPr>
  </w:style>
  <w:style w:type="paragraph" w:styleId="Odstavecseseznamem">
    <w:name w:val="List Paragraph"/>
    <w:basedOn w:val="Normln"/>
    <w:uiPriority w:val="34"/>
    <w:qFormat/>
    <w:rsid w:val="00E558B5"/>
    <w:pPr>
      <w:ind w:left="708"/>
    </w:pPr>
  </w:style>
  <w:style w:type="character" w:customStyle="1" w:styleId="Nadpis3Char">
    <w:name w:val="Nadpis 3 Char"/>
    <w:basedOn w:val="Standardnpsmoodstavce"/>
    <w:link w:val="Nadpis3"/>
    <w:rsid w:val="00E879F8"/>
    <w:rPr>
      <w:b/>
      <w:bCs/>
      <w:sz w:val="24"/>
      <w:u w:val="single"/>
    </w:rPr>
  </w:style>
  <w:style w:type="paragraph" w:styleId="Nadpisobsahu">
    <w:name w:val="TOC Heading"/>
    <w:basedOn w:val="Nadpis1"/>
    <w:next w:val="Normln"/>
    <w:uiPriority w:val="39"/>
    <w:semiHidden/>
    <w:unhideWhenUsed/>
    <w:qFormat/>
    <w:rsid w:val="00AA76D2"/>
    <w:pPr>
      <w:keepLines/>
      <w:numPr>
        <w:numId w:val="0"/>
      </w:numPr>
      <w:spacing w:before="480" w:line="276" w:lineRule="auto"/>
      <w:outlineLvl w:val="9"/>
    </w:pPr>
    <w:rPr>
      <w:rFonts w:ascii="Cambria" w:hAnsi="Cambria"/>
      <w:bCs/>
      <w:color w:val="365F91"/>
      <w:sz w:val="28"/>
      <w:szCs w:val="28"/>
    </w:rPr>
  </w:style>
  <w:style w:type="paragraph" w:styleId="Obsah3">
    <w:name w:val="toc 3"/>
    <w:basedOn w:val="Normln"/>
    <w:next w:val="Normln"/>
    <w:autoRedefine/>
    <w:uiPriority w:val="39"/>
    <w:rsid w:val="00AA76D2"/>
    <w:pPr>
      <w:tabs>
        <w:tab w:val="left" w:pos="880"/>
        <w:tab w:val="right" w:leader="dot" w:pos="9060"/>
      </w:tabs>
      <w:spacing w:line="360" w:lineRule="auto"/>
      <w:ind w:left="400"/>
    </w:pPr>
  </w:style>
  <w:style w:type="character" w:styleId="Hypertextovodkaz">
    <w:name w:val="Hyperlink"/>
    <w:uiPriority w:val="99"/>
    <w:unhideWhenUsed/>
    <w:rsid w:val="00AA76D2"/>
    <w:rPr>
      <w:color w:val="0000FF"/>
      <w:u w:val="single"/>
    </w:rPr>
  </w:style>
  <w:style w:type="paragraph" w:styleId="Obsah1">
    <w:name w:val="toc 1"/>
    <w:basedOn w:val="Normln"/>
    <w:next w:val="Normln"/>
    <w:autoRedefine/>
    <w:uiPriority w:val="39"/>
    <w:rsid w:val="00AA76D2"/>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6081771">
      <w:bodyDiv w:val="1"/>
      <w:marLeft w:val="0"/>
      <w:marRight w:val="0"/>
      <w:marTop w:val="0"/>
      <w:marBottom w:val="0"/>
      <w:divBdr>
        <w:top w:val="none" w:sz="0" w:space="0" w:color="auto"/>
        <w:left w:val="none" w:sz="0" w:space="0" w:color="auto"/>
        <w:bottom w:val="none" w:sz="0" w:space="0" w:color="auto"/>
        <w:right w:val="none" w:sz="0" w:space="0" w:color="auto"/>
      </w:divBdr>
    </w:div>
    <w:div w:id="799300292">
      <w:bodyDiv w:val="1"/>
      <w:marLeft w:val="0"/>
      <w:marRight w:val="0"/>
      <w:marTop w:val="0"/>
      <w:marBottom w:val="0"/>
      <w:divBdr>
        <w:top w:val="none" w:sz="0" w:space="0" w:color="auto"/>
        <w:left w:val="none" w:sz="0" w:space="0" w:color="auto"/>
        <w:bottom w:val="none" w:sz="0" w:space="0" w:color="auto"/>
        <w:right w:val="none" w:sz="0" w:space="0" w:color="auto"/>
      </w:divBdr>
    </w:div>
    <w:div w:id="907955749">
      <w:bodyDiv w:val="1"/>
      <w:marLeft w:val="0"/>
      <w:marRight w:val="0"/>
      <w:marTop w:val="0"/>
      <w:marBottom w:val="0"/>
      <w:divBdr>
        <w:top w:val="none" w:sz="0" w:space="0" w:color="auto"/>
        <w:left w:val="none" w:sz="0" w:space="0" w:color="auto"/>
        <w:bottom w:val="none" w:sz="0" w:space="0" w:color="auto"/>
        <w:right w:val="none" w:sz="0" w:space="0" w:color="auto"/>
      </w:divBdr>
    </w:div>
    <w:div w:id="1104612963">
      <w:bodyDiv w:val="1"/>
      <w:marLeft w:val="0"/>
      <w:marRight w:val="0"/>
      <w:marTop w:val="0"/>
      <w:marBottom w:val="0"/>
      <w:divBdr>
        <w:top w:val="none" w:sz="0" w:space="0" w:color="auto"/>
        <w:left w:val="none" w:sz="0" w:space="0" w:color="auto"/>
        <w:bottom w:val="none" w:sz="0" w:space="0" w:color="auto"/>
        <w:right w:val="none" w:sz="0" w:space="0" w:color="auto"/>
      </w:divBdr>
    </w:div>
    <w:div w:id="1204176549">
      <w:bodyDiv w:val="1"/>
      <w:marLeft w:val="0"/>
      <w:marRight w:val="0"/>
      <w:marTop w:val="0"/>
      <w:marBottom w:val="0"/>
      <w:divBdr>
        <w:top w:val="none" w:sz="0" w:space="0" w:color="auto"/>
        <w:left w:val="none" w:sz="0" w:space="0" w:color="auto"/>
        <w:bottom w:val="none" w:sz="0" w:space="0" w:color="auto"/>
        <w:right w:val="none" w:sz="0" w:space="0" w:color="auto"/>
      </w:divBdr>
    </w:div>
    <w:div w:id="1374159967">
      <w:bodyDiv w:val="1"/>
      <w:marLeft w:val="0"/>
      <w:marRight w:val="0"/>
      <w:marTop w:val="0"/>
      <w:marBottom w:val="0"/>
      <w:divBdr>
        <w:top w:val="none" w:sz="0" w:space="0" w:color="auto"/>
        <w:left w:val="none" w:sz="0" w:space="0" w:color="auto"/>
        <w:bottom w:val="none" w:sz="0" w:space="0" w:color="auto"/>
        <w:right w:val="none" w:sz="0" w:space="0" w:color="auto"/>
      </w:divBdr>
    </w:div>
    <w:div w:id="1584414926">
      <w:bodyDiv w:val="1"/>
      <w:marLeft w:val="0"/>
      <w:marRight w:val="0"/>
      <w:marTop w:val="0"/>
      <w:marBottom w:val="0"/>
      <w:divBdr>
        <w:top w:val="none" w:sz="0" w:space="0" w:color="auto"/>
        <w:left w:val="none" w:sz="0" w:space="0" w:color="auto"/>
        <w:bottom w:val="none" w:sz="0" w:space="0" w:color="auto"/>
        <w:right w:val="none" w:sz="0" w:space="0" w:color="auto"/>
      </w:divBdr>
    </w:div>
    <w:div w:id="1639534522">
      <w:bodyDiv w:val="1"/>
      <w:marLeft w:val="0"/>
      <w:marRight w:val="0"/>
      <w:marTop w:val="0"/>
      <w:marBottom w:val="0"/>
      <w:divBdr>
        <w:top w:val="none" w:sz="0" w:space="0" w:color="auto"/>
        <w:left w:val="none" w:sz="0" w:space="0" w:color="auto"/>
        <w:bottom w:val="none" w:sz="0" w:space="0" w:color="auto"/>
        <w:right w:val="none" w:sz="0" w:space="0" w:color="auto"/>
      </w:divBdr>
    </w:div>
    <w:div w:id="1644890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1F2A01-AC2C-4A9C-8A4E-C23957E087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3504</TotalTime>
  <Pages>6</Pages>
  <Words>1221</Words>
  <Characters>7204</Characters>
  <Application>Microsoft Office Word</Application>
  <DocSecurity>0</DocSecurity>
  <Lines>60</Lines>
  <Paragraphs>16</Paragraphs>
  <ScaleCrop>false</ScaleCrop>
  <HeadingPairs>
    <vt:vector size="2" baseType="variant">
      <vt:variant>
        <vt:lpstr>Název</vt:lpstr>
      </vt:variant>
      <vt:variant>
        <vt:i4>1</vt:i4>
      </vt:variant>
    </vt:vector>
  </HeadingPairs>
  <TitlesOfParts>
    <vt:vector size="1" baseType="lpstr">
      <vt:lpstr>Formulář R</vt:lpstr>
    </vt:vector>
  </TitlesOfParts>
  <Company>Hewlett-Packard Company</Company>
  <LinksUpToDate>false</LinksUpToDate>
  <CharactersWithSpaces>8409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Formulář R</dc:title>
  <dc:creator>Cizek.david</dc:creator>
  <cp:lastModifiedBy>Plachý Martin</cp:lastModifiedBy>
  <cp:revision>202</cp:revision>
  <cp:lastPrinted>2022-01-26T07:13:00Z</cp:lastPrinted>
  <dcterms:created xsi:type="dcterms:W3CDTF">2020-03-16T12:50:00Z</dcterms:created>
  <dcterms:modified xsi:type="dcterms:W3CDTF">2025-09-10T08:15:00Z</dcterms:modified>
</cp:coreProperties>
</file>